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E7" w:rsidRDefault="00233B21" w:rsidP="001C0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Pokyn </w:t>
      </w:r>
      <w:r w:rsidR="00217817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poskytovani</w:t>
      </w:r>
      <w:r w:rsidR="00217817">
        <w:rPr>
          <w:rFonts w:ascii="Times New Roman" w:hAnsi="Times New Roman" w:cs="Times New Roman"/>
          <w:b/>
          <w:sz w:val="24"/>
          <w:szCs w:val="24"/>
        </w:rPr>
        <w:t>e</w:t>
      </w:r>
      <w:r w:rsidRPr="00D128C7">
        <w:rPr>
          <w:rFonts w:ascii="Times New Roman" w:hAnsi="Times New Roman" w:cs="Times New Roman"/>
          <w:b/>
          <w:sz w:val="24"/>
          <w:szCs w:val="24"/>
        </w:rPr>
        <w:t xml:space="preserve"> príspevku na rekreáciu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233B21" w:rsidRPr="00D128C7" w:rsidRDefault="00233B21" w:rsidP="00233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organizované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viacdennné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aktivity a zotavovacie podujatia počas školských prázdnin </w:t>
      </w:r>
    </w:p>
    <w:p w:rsidR="00233B21" w:rsidRPr="00107F78" w:rsidRDefault="00233B21" w:rsidP="00233B21">
      <w:pPr>
        <w:rPr>
          <w:rFonts w:ascii="Times New Roman" w:hAnsi="Times New Roman" w:cs="Times New Roman"/>
          <w:sz w:val="24"/>
          <w:szCs w:val="24"/>
        </w:rPr>
      </w:pPr>
    </w:p>
    <w:p w:rsidR="00233B21" w:rsidRDefault="00233B21" w:rsidP="00233B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 xml:space="preserve">     Prísp</w:t>
      </w:r>
      <w:r>
        <w:rPr>
          <w:rFonts w:ascii="Times New Roman" w:hAnsi="Times New Roman" w:cs="Times New Roman"/>
          <w:sz w:val="24"/>
          <w:szCs w:val="24"/>
        </w:rPr>
        <w:t>evok na rekreáciu zamestnanca</w:t>
      </w:r>
      <w:r w:rsidR="001C0DE7">
        <w:rPr>
          <w:rFonts w:ascii="Times New Roman" w:hAnsi="Times New Roman" w:cs="Times New Roman"/>
          <w:sz w:val="24"/>
          <w:szCs w:val="24"/>
        </w:rPr>
        <w:t xml:space="preserve"> a </w:t>
      </w:r>
      <w:r w:rsidR="001C0DE7" w:rsidRPr="001C0DE7">
        <w:rPr>
          <w:rFonts w:ascii="Times New Roman" w:hAnsi="Times New Roman" w:cs="Times New Roman"/>
          <w:sz w:val="24"/>
          <w:szCs w:val="24"/>
        </w:rPr>
        <w:t xml:space="preserve">organizované </w:t>
      </w:r>
      <w:proofErr w:type="spellStart"/>
      <w:r w:rsidR="001C0DE7" w:rsidRPr="001C0DE7">
        <w:rPr>
          <w:rFonts w:ascii="Times New Roman" w:hAnsi="Times New Roman" w:cs="Times New Roman"/>
          <w:sz w:val="24"/>
          <w:szCs w:val="24"/>
        </w:rPr>
        <w:t>viacdennné</w:t>
      </w:r>
      <w:proofErr w:type="spellEnd"/>
      <w:r w:rsidR="001C0DE7" w:rsidRPr="001C0DE7">
        <w:rPr>
          <w:rFonts w:ascii="Times New Roman" w:hAnsi="Times New Roman" w:cs="Times New Roman"/>
          <w:sz w:val="24"/>
          <w:szCs w:val="24"/>
        </w:rPr>
        <w:t xml:space="preserve"> aktivity a zotavovacie podujatia počas školských prázdnin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DE7">
        <w:rPr>
          <w:rFonts w:ascii="Times New Roman" w:hAnsi="Times New Roman" w:cs="Times New Roman"/>
          <w:sz w:val="24"/>
          <w:szCs w:val="24"/>
        </w:rPr>
        <w:t xml:space="preserve">dieťaťa </w:t>
      </w:r>
      <w:r w:rsidRPr="00107F78">
        <w:rPr>
          <w:rFonts w:ascii="Times New Roman" w:hAnsi="Times New Roman" w:cs="Times New Roman"/>
          <w:sz w:val="24"/>
          <w:szCs w:val="24"/>
        </w:rPr>
        <w:t>poskytuje</w:t>
      </w:r>
      <w:r>
        <w:rPr>
          <w:rFonts w:ascii="Times New Roman" w:hAnsi="Times New Roman" w:cs="Times New Roman"/>
          <w:sz w:val="24"/>
          <w:szCs w:val="24"/>
        </w:rPr>
        <w:t xml:space="preserve"> zamestnávateľ</w:t>
      </w:r>
      <w:r w:rsidRPr="00107F78">
        <w:rPr>
          <w:rFonts w:ascii="Times New Roman" w:hAnsi="Times New Roman" w:cs="Times New Roman"/>
          <w:sz w:val="24"/>
          <w:szCs w:val="24"/>
        </w:rPr>
        <w:t xml:space="preserve"> v zmysle § 152a Zákonníka práce</w:t>
      </w:r>
      <w:r>
        <w:rPr>
          <w:rFonts w:ascii="Times New Roman" w:hAnsi="Times New Roman" w:cs="Times New Roman"/>
          <w:sz w:val="24"/>
          <w:szCs w:val="24"/>
        </w:rPr>
        <w:t xml:space="preserve"> za podmienok ustanovených týmto zákonom</w:t>
      </w:r>
      <w:r w:rsidR="00217817">
        <w:rPr>
          <w:rFonts w:ascii="Times New Roman" w:hAnsi="Times New Roman" w:cs="Times New Roman"/>
          <w:sz w:val="24"/>
          <w:szCs w:val="24"/>
        </w:rPr>
        <w:t>:</w:t>
      </w:r>
    </w:p>
    <w:p w:rsidR="00233B21" w:rsidRPr="00107F78" w:rsidRDefault="00233B21" w:rsidP="00233B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33B21" w:rsidRDefault="00233B21" w:rsidP="00233B2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1C0DE7">
        <w:rPr>
          <w:rFonts w:ascii="Times New Roman" w:hAnsi="Times New Roman" w:cs="Times New Roman"/>
          <w:sz w:val="24"/>
          <w:szCs w:val="24"/>
        </w:rPr>
        <w:t>na rekreáciu/podujatie</w:t>
      </w:r>
      <w:r w:rsidRPr="00107F78">
        <w:rPr>
          <w:rFonts w:ascii="Times New Roman" w:hAnsi="Times New Roman" w:cs="Times New Roman"/>
          <w:sz w:val="24"/>
          <w:szCs w:val="24"/>
        </w:rPr>
        <w:t xml:space="preserve"> je možné poskytnúť zamestnancovi, ktorého pracovný pomer ku dňu začatia rekreácie trvá nepretržite najmenej 24 mesiacov.</w:t>
      </w:r>
      <w:r>
        <w:rPr>
          <w:rFonts w:ascii="Times New Roman" w:hAnsi="Times New Roman" w:cs="Times New Roman"/>
          <w:sz w:val="24"/>
          <w:szCs w:val="24"/>
        </w:rPr>
        <w:t xml:space="preserve"> Príspevok sa neposkytuje zamestnancom pracujúcim na dohody o prácach vykonávaných mimo pracovného pomeru.</w:t>
      </w:r>
    </w:p>
    <w:p w:rsidR="00233B21" w:rsidRPr="00107F78" w:rsidRDefault="00233B21" w:rsidP="00233B2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3B21" w:rsidRDefault="00233B21" w:rsidP="00233B2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>Príspevok sa poskytuje na žiadosť zamestnanca.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DE7">
        <w:rPr>
          <w:rFonts w:ascii="Times New Roman" w:hAnsi="Times New Roman" w:cs="Times New Roman"/>
          <w:sz w:val="24"/>
          <w:szCs w:val="24"/>
        </w:rPr>
        <w:t xml:space="preserve">Formuláre </w:t>
      </w:r>
      <w:r>
        <w:rPr>
          <w:rFonts w:ascii="Times New Roman" w:hAnsi="Times New Roman" w:cs="Times New Roman"/>
          <w:sz w:val="24"/>
          <w:szCs w:val="24"/>
        </w:rPr>
        <w:t>žiadost</w:t>
      </w:r>
      <w:r w:rsidR="001C0DE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DE7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prílohou č. 1</w:t>
      </w:r>
      <w:r w:rsidR="001C0DE7">
        <w:rPr>
          <w:rFonts w:ascii="Times New Roman" w:hAnsi="Times New Roman" w:cs="Times New Roman"/>
          <w:sz w:val="24"/>
          <w:szCs w:val="24"/>
        </w:rPr>
        <w:t xml:space="preserve"> a č. 2</w:t>
      </w:r>
      <w:r>
        <w:rPr>
          <w:rFonts w:ascii="Times New Roman" w:hAnsi="Times New Roman" w:cs="Times New Roman"/>
          <w:sz w:val="24"/>
          <w:szCs w:val="24"/>
        </w:rPr>
        <w:t xml:space="preserve"> tohto dokumentu. </w:t>
      </w:r>
    </w:p>
    <w:p w:rsidR="00233B21" w:rsidRPr="00107F78" w:rsidRDefault="00233B21" w:rsidP="00233B2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3B21" w:rsidRDefault="00233B21" w:rsidP="00233B2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>Príspevok sa poskytuje v sume 55% oprávnených výdavkov, najviac však v sume 275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107F78">
        <w:rPr>
          <w:rFonts w:ascii="Times New Roman" w:hAnsi="Times New Roman" w:cs="Times New Roman"/>
          <w:sz w:val="24"/>
          <w:szCs w:val="24"/>
        </w:rPr>
        <w:t xml:space="preserve"> eur za kalendárny rok.</w:t>
      </w:r>
    </w:p>
    <w:p w:rsidR="00233B21" w:rsidRDefault="00233B21" w:rsidP="00233B2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3B21" w:rsidRPr="00107F78" w:rsidRDefault="00233B21" w:rsidP="00233B2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U zamestnanca, ktorý má dohodnutý pracovný pomer na kratší pracovný čas, sa najvyššia suma príspevku na rekreáciu 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kalendárny rok podľa bodu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zníži v pomere zodpovedajúcom kratšiemu pracovnému času.</w:t>
      </w:r>
    </w:p>
    <w:p w:rsidR="00233B21" w:rsidRPr="00107F78" w:rsidRDefault="00233B21" w:rsidP="00233B2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3B21" w:rsidRDefault="00233B21" w:rsidP="00233B2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>Zamestnanec môže za kalendárny rok požiadať o príspevok na rekreáciu len u jedného zamestnávateľa.</w:t>
      </w:r>
    </w:p>
    <w:p w:rsidR="00233B21" w:rsidRPr="00107F78" w:rsidRDefault="00233B21" w:rsidP="00233B2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3B21" w:rsidRDefault="00233B21" w:rsidP="00233B2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78">
        <w:rPr>
          <w:rFonts w:ascii="Times New Roman" w:hAnsi="Times New Roman" w:cs="Times New Roman"/>
          <w:sz w:val="24"/>
          <w:szCs w:val="24"/>
        </w:rPr>
        <w:t>Oprávnenými výdavkami podľa bodu 3 sú preukázané výdavky zamestnanca na</w:t>
      </w:r>
      <w:r w:rsidR="00217817">
        <w:rPr>
          <w:rFonts w:ascii="Times New Roman" w:hAnsi="Times New Roman" w:cs="Times New Roman"/>
          <w:sz w:val="24"/>
          <w:szCs w:val="24"/>
        </w:rPr>
        <w:t>:</w:t>
      </w:r>
    </w:p>
    <w:p w:rsidR="00233B21" w:rsidRDefault="00233B21" w:rsidP="00233B2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 cestovného ruchu spojené s ubytovaním najmenej na dve prenocovania na území Slovenskej republiky,</w:t>
      </w:r>
    </w:p>
    <w:p w:rsidR="00233B21" w:rsidRDefault="00233B21" w:rsidP="00233B2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pobytový balík obsahujúci ubytovanie najmenej na dve prenocovania a stravovacie služby alebo iné služby súvisiace s rekreáciou na území Slovenskej republiky,</w:t>
      </w:r>
    </w:p>
    <w:p w:rsidR="00233B21" w:rsidRDefault="00233B21" w:rsidP="00233B2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ubytovanie najmenej na dve prenocovania na území Slovenskej republiky, ktorého súčasťou môžu byť stravovacie služby,</w:t>
      </w:r>
    </w:p>
    <w:p w:rsidR="00233B21" w:rsidRPr="00107F78" w:rsidRDefault="00233B21" w:rsidP="00233B2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organizované viacdenné aktivity a zotavovacie podujatia počas školských prázdnin na území Slovenskej republiky pre dieťa zamestnanca navštevujúce základnú školu alebo niektorý z prvých štyroch ročníkov gymnázia s osemročným vzdelávacím programom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„podujatia“)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za dieťa zamestnanca sa považuje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dieťa,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 zverené zamestnancovi do náhradnej starostlivosti na základe rozhodnutia súdu alebo dieťa zverené zamestnancovi do starostlivosti pred rozhodnutím súdu o osvojení alebo iné dieťa žijúce so zamestnancom v spoločnej domácnosti.</w:t>
      </w:r>
    </w:p>
    <w:p w:rsidR="00233B21" w:rsidRPr="00233B21" w:rsidRDefault="00233B21" w:rsidP="00233B21">
      <w:pPr>
        <w:pStyle w:val="Bezriadkovania"/>
        <w:numPr>
          <w:ilvl w:val="0"/>
          <w:numId w:val="1"/>
        </w:numPr>
        <w:spacing w:after="24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Prenocovaním sa rozumie prenocovanie fyzickej osoby v zariadení prevádzkovanom ekonomickým subjektom poskytujúcim služby prechodného ubytovania, za ktoré odviedol obci miestnu daň za ubytovanie.</w:t>
      </w:r>
    </w:p>
    <w:p w:rsidR="00233B21" w:rsidRPr="00142CCC" w:rsidRDefault="00233B21" w:rsidP="00233B2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Oprá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vnenými výdavkami podľa bodu 3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aj preukázané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zamestnanca podľa bodu 6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manžela, vlastné dieťa, dieťa zverené zamestnancovi do náhradnej starostlivosti na základe rozhodnutia súdu alebo dieťa zverené zamestnancovi do 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starostlivosti pred rozhodnutím súdu o osvojení a inú osobu žijúcu so zamestnancom v spoločnej domácnosti, ktorí sa so zamestnancom zúčastňujú na rekreácii.</w:t>
      </w:r>
    </w:p>
    <w:p w:rsidR="00233B21" w:rsidRPr="00142CCC" w:rsidRDefault="00233B21" w:rsidP="00233B2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3B21" w:rsidRPr="00233B21" w:rsidRDefault="00233B21" w:rsidP="00233B2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amestnanec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 o príspevok na rekreáciu/podujatie a 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preukáže zamestnávateľovi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oprávnené výdavky podľa bodov 6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7 po skončení rekreácie/podujatia</w:t>
      </w:r>
      <w:r w:rsidR="001C0DE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to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do 30 dní odo dňa skončenia rekreácie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/podujatia. Zároveň spolu so žiadosťou predloží účtovné doklady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ktorých súčasťou musí byť označenie zamestnanca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(meno, priezvisko...)</w:t>
      </w:r>
      <w:r w:rsidRPr="002D4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 sú na doklade uvedení viacerí účastníci rekreácie (viac osôb), je potrebné, aby boli uvedené na doklade ich mená a zamestnanec je povinný preukázať svoj vzťah, k týmto osobám.</w:t>
      </w:r>
    </w:p>
    <w:p w:rsidR="00233B21" w:rsidRPr="00217817" w:rsidRDefault="00233B21" w:rsidP="002178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4F30" w:rsidRPr="001C0DE7" w:rsidRDefault="00233B21" w:rsidP="00F35C1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B21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poskytne zamestnancovi príspevok na rekreáciu/podujatie po podaní žiadosti a predložení účtovn</w:t>
      </w:r>
      <w:bookmarkStart w:id="0" w:name="_GoBack"/>
      <w:bookmarkEnd w:id="0"/>
      <w:r w:rsidRPr="00233B21">
        <w:rPr>
          <w:rFonts w:ascii="Times New Roman" w:eastAsia="Times New Roman" w:hAnsi="Times New Roman" w:cs="Times New Roman"/>
          <w:sz w:val="24"/>
          <w:szCs w:val="24"/>
          <w:lang w:eastAsia="sk-SK"/>
        </w:rPr>
        <w:t>ých dokladov v najbližšom výplatnom termíne určenom u zamestnávateľa na výplatu mzdy, ak sa zamestnávateľ nedohodne so zamestnancom inak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C0DE7" w:rsidRDefault="001C0DE7" w:rsidP="001C0DE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C0DE7" w:rsidRPr="00233B21" w:rsidRDefault="001C0DE7" w:rsidP="001C0D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Bratislava, 1</w:t>
      </w:r>
      <w:r w:rsidR="002178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.02.2019</w:t>
      </w:r>
    </w:p>
    <w:sectPr w:rsidR="001C0DE7" w:rsidRPr="0023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0D36"/>
    <w:multiLevelType w:val="hybridMultilevel"/>
    <w:tmpl w:val="3E246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574A9"/>
    <w:multiLevelType w:val="hybridMultilevel"/>
    <w:tmpl w:val="23A25E0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M10LPpx4F6XyGAegYRJGM/vGqzXE4EXCCAONebr3Lrx3VPoi9Om5fhX06DPZlVcJKjThslrfyaKP1jfc9JRFw==" w:salt="8LE5BmOysbxSbT77vfrs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1"/>
    <w:rsid w:val="001C0DE7"/>
    <w:rsid w:val="00217817"/>
    <w:rsid w:val="00233B21"/>
    <w:rsid w:val="006E4F30"/>
    <w:rsid w:val="008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7CE4-62B5-474F-BE6C-94B2C815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33B2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33B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8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satura</dc:creator>
  <cp:keywords/>
  <dc:description/>
  <cp:lastModifiedBy>Ivan</cp:lastModifiedBy>
  <cp:revision>2</cp:revision>
  <dcterms:created xsi:type="dcterms:W3CDTF">2019-02-20T06:28:00Z</dcterms:created>
  <dcterms:modified xsi:type="dcterms:W3CDTF">2019-02-20T06:28:00Z</dcterms:modified>
</cp:coreProperties>
</file>