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3199" w14:textId="77777777" w:rsidR="00677294" w:rsidRPr="00380BBD" w:rsidRDefault="00796363" w:rsidP="00056FB4">
      <w:pPr>
        <w:spacing w:line="360" w:lineRule="auto"/>
        <w:rPr>
          <w:rFonts w:ascii="Helvetica" w:hAnsi="Helvetica" w:cs="Helvetica"/>
          <w:sz w:val="24"/>
          <w:szCs w:val="24"/>
        </w:rPr>
      </w:pPr>
      <w:bookmarkStart w:id="0" w:name="_GoBack"/>
      <w:bookmarkEnd w:id="0"/>
      <w:r w:rsidRPr="00380BBD">
        <w:rPr>
          <w:rFonts w:ascii="Helvetica" w:hAnsi="Helvetica" w:cs="Helvetica"/>
          <w:noProof/>
          <w:sz w:val="24"/>
          <w:szCs w:val="24"/>
          <w:lang w:val="sk-SK" w:eastAsia="sk-SK"/>
        </w:rPr>
        <w:drawing>
          <wp:inline distT="0" distB="0" distL="0" distR="0" wp14:anchorId="1778243C" wp14:editId="7712C3C5">
            <wp:extent cx="5143500" cy="177295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ANCE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0" cy="1772958"/>
                    </a:xfrm>
                    <a:prstGeom prst="rect">
                      <a:avLst/>
                    </a:prstGeom>
                  </pic:spPr>
                </pic:pic>
              </a:graphicData>
            </a:graphic>
          </wp:inline>
        </w:drawing>
      </w:r>
    </w:p>
    <w:p w14:paraId="6D977A0B" w14:textId="77777777" w:rsidR="00796363" w:rsidRPr="00380BBD" w:rsidRDefault="00796363" w:rsidP="00056FB4">
      <w:pPr>
        <w:tabs>
          <w:tab w:val="left" w:pos="3556"/>
        </w:tabs>
        <w:spacing w:line="360" w:lineRule="auto"/>
        <w:rPr>
          <w:rFonts w:ascii="Helvetica" w:hAnsi="Helvetica" w:cs="Helvetica"/>
          <w:sz w:val="24"/>
          <w:szCs w:val="24"/>
        </w:rPr>
      </w:pPr>
      <w:r w:rsidRPr="00380BBD">
        <w:rPr>
          <w:rFonts w:ascii="Helvetica" w:hAnsi="Helvetica" w:cs="Helvetica"/>
          <w:sz w:val="24"/>
          <w:szCs w:val="24"/>
        </w:rPr>
        <w:tab/>
      </w:r>
    </w:p>
    <w:p w14:paraId="6731F26D" w14:textId="77777777" w:rsidR="00796363" w:rsidRPr="00380BBD" w:rsidRDefault="00796363" w:rsidP="00056FB4">
      <w:pPr>
        <w:spacing w:line="360" w:lineRule="auto"/>
        <w:rPr>
          <w:rFonts w:ascii="Helvetica" w:hAnsi="Helvetica" w:cs="Helvetica"/>
          <w:sz w:val="24"/>
          <w:szCs w:val="24"/>
        </w:rPr>
      </w:pPr>
    </w:p>
    <w:p w14:paraId="022E3850" w14:textId="77777777" w:rsidR="00796363" w:rsidRPr="00380BBD" w:rsidRDefault="00796363" w:rsidP="00056FB4">
      <w:pPr>
        <w:spacing w:line="360" w:lineRule="auto"/>
        <w:rPr>
          <w:rFonts w:ascii="Helvetica" w:hAnsi="Helvetica" w:cs="Helvetica"/>
          <w:sz w:val="24"/>
          <w:szCs w:val="24"/>
        </w:rPr>
      </w:pPr>
    </w:p>
    <w:p w14:paraId="4232FA14" w14:textId="77777777" w:rsidR="00796363" w:rsidRPr="00380BBD" w:rsidRDefault="00796363" w:rsidP="00056FB4">
      <w:pPr>
        <w:spacing w:line="360" w:lineRule="auto"/>
        <w:rPr>
          <w:rFonts w:ascii="Helvetica" w:hAnsi="Helvetica" w:cs="Helvetica"/>
          <w:sz w:val="24"/>
          <w:szCs w:val="24"/>
        </w:rPr>
      </w:pPr>
    </w:p>
    <w:p w14:paraId="38B0A0C5" w14:textId="77777777" w:rsidR="00796363" w:rsidRPr="00380BBD" w:rsidRDefault="00796363" w:rsidP="00056FB4">
      <w:pPr>
        <w:pStyle w:val="Enhancefrontpagesubtitle"/>
        <w:spacing w:after="160" w:line="360" w:lineRule="auto"/>
        <w:rPr>
          <w:rFonts w:cs="Helvetica"/>
          <w:b/>
          <w:szCs w:val="24"/>
        </w:rPr>
      </w:pPr>
      <w:r w:rsidRPr="00380BBD">
        <w:rPr>
          <w:rFonts w:cs="Helvetica"/>
          <w:b/>
          <w:szCs w:val="24"/>
        </w:rPr>
        <w:t>Recommendations towards the improvement of R&amp;I management and implementation in Vietnam</w:t>
      </w:r>
    </w:p>
    <w:p w14:paraId="6B146554" w14:textId="77777777" w:rsidR="00796363" w:rsidRPr="00380BBD" w:rsidRDefault="00796363" w:rsidP="00056FB4">
      <w:pPr>
        <w:pStyle w:val="Enhancefrontpagesubtitle"/>
        <w:spacing w:line="360" w:lineRule="auto"/>
        <w:rPr>
          <w:rFonts w:cs="Helvetica"/>
          <w:sz w:val="24"/>
          <w:szCs w:val="24"/>
        </w:rPr>
      </w:pPr>
    </w:p>
    <w:p w14:paraId="08803776" w14:textId="77777777" w:rsidR="00B468A5" w:rsidRPr="00380BBD" w:rsidRDefault="00B468A5" w:rsidP="00056FB4">
      <w:pPr>
        <w:pStyle w:val="Enhancefrontpagesubtitle"/>
        <w:spacing w:line="360" w:lineRule="auto"/>
        <w:rPr>
          <w:rFonts w:cs="Helvetica"/>
          <w:sz w:val="24"/>
          <w:szCs w:val="24"/>
        </w:rPr>
      </w:pPr>
    </w:p>
    <w:p w14:paraId="39DC6BBB" w14:textId="77777777" w:rsidR="00B468A5" w:rsidRPr="00380BBD" w:rsidRDefault="00B468A5" w:rsidP="00056FB4">
      <w:pPr>
        <w:pStyle w:val="Enhancefrontpagesubtitle"/>
        <w:spacing w:line="360" w:lineRule="auto"/>
        <w:rPr>
          <w:rFonts w:cs="Helvetica"/>
          <w:sz w:val="24"/>
          <w:szCs w:val="24"/>
        </w:rPr>
      </w:pPr>
    </w:p>
    <w:p w14:paraId="581DB1CF" w14:textId="77777777" w:rsidR="00B468A5" w:rsidRPr="00380BBD" w:rsidRDefault="00B468A5" w:rsidP="00056FB4">
      <w:pPr>
        <w:pStyle w:val="Enhancefrontpagesubtitle"/>
        <w:spacing w:line="360" w:lineRule="auto"/>
        <w:rPr>
          <w:rFonts w:cs="Helvetica"/>
          <w:sz w:val="24"/>
          <w:szCs w:val="24"/>
        </w:rPr>
      </w:pPr>
    </w:p>
    <w:p w14:paraId="063B39FB" w14:textId="77777777" w:rsidR="00B468A5" w:rsidRPr="00380BBD" w:rsidRDefault="00B468A5" w:rsidP="00056FB4">
      <w:pPr>
        <w:pStyle w:val="Enhancefrontpagesubtitle"/>
        <w:spacing w:line="360" w:lineRule="auto"/>
        <w:rPr>
          <w:rFonts w:cs="Helvetica"/>
          <w:sz w:val="24"/>
          <w:szCs w:val="24"/>
        </w:rPr>
      </w:pPr>
    </w:p>
    <w:p w14:paraId="292BF540" w14:textId="77777777" w:rsidR="00B468A5" w:rsidRPr="00380BBD" w:rsidRDefault="00B468A5" w:rsidP="00056FB4">
      <w:pPr>
        <w:pStyle w:val="Enhancefrontpagesubtitle"/>
        <w:spacing w:line="360" w:lineRule="auto"/>
        <w:rPr>
          <w:rFonts w:cs="Helvetica"/>
          <w:sz w:val="24"/>
          <w:szCs w:val="24"/>
        </w:rPr>
      </w:pPr>
    </w:p>
    <w:p w14:paraId="166C7264" w14:textId="77777777" w:rsidR="00B468A5" w:rsidRPr="00380BBD" w:rsidRDefault="00B468A5" w:rsidP="00056FB4">
      <w:pPr>
        <w:pStyle w:val="Enhancefrontpagesubtitle"/>
        <w:spacing w:line="360" w:lineRule="auto"/>
        <w:rPr>
          <w:rFonts w:cs="Helvetica"/>
          <w:sz w:val="24"/>
          <w:szCs w:val="24"/>
        </w:rPr>
      </w:pPr>
    </w:p>
    <w:p w14:paraId="596D2D82" w14:textId="77777777" w:rsidR="00B468A5" w:rsidRPr="00380BBD" w:rsidRDefault="00B468A5" w:rsidP="00056FB4">
      <w:pPr>
        <w:pStyle w:val="Enhancefrontpagesubtitle"/>
        <w:spacing w:line="360" w:lineRule="auto"/>
        <w:rPr>
          <w:rFonts w:cs="Helvetica"/>
          <w:sz w:val="24"/>
          <w:szCs w:val="24"/>
        </w:rPr>
      </w:pPr>
    </w:p>
    <w:p w14:paraId="4C77C37F" w14:textId="77777777" w:rsidR="00B468A5" w:rsidRPr="00380BBD" w:rsidRDefault="00B468A5" w:rsidP="00056FB4">
      <w:pPr>
        <w:pStyle w:val="Enhancefrontpagesubtitle"/>
        <w:spacing w:line="360" w:lineRule="auto"/>
        <w:rPr>
          <w:rFonts w:cs="Helvetica"/>
          <w:sz w:val="24"/>
          <w:szCs w:val="24"/>
        </w:rPr>
      </w:pPr>
    </w:p>
    <w:p w14:paraId="2993AEDD" w14:textId="77777777" w:rsidR="00B468A5" w:rsidRPr="00380BBD" w:rsidRDefault="00B468A5" w:rsidP="00056FB4">
      <w:pPr>
        <w:pStyle w:val="Enhancefrontpagesubtitle"/>
        <w:spacing w:line="360" w:lineRule="auto"/>
        <w:rPr>
          <w:rFonts w:cs="Helvetica"/>
          <w:sz w:val="24"/>
          <w:szCs w:val="24"/>
        </w:rPr>
      </w:pPr>
    </w:p>
    <w:p w14:paraId="21A811F4" w14:textId="77777777" w:rsidR="00B468A5" w:rsidRPr="00380BBD" w:rsidRDefault="00B468A5" w:rsidP="00056FB4">
      <w:pPr>
        <w:pStyle w:val="Enhancefrontpagesubtitle"/>
        <w:spacing w:line="360" w:lineRule="auto"/>
        <w:rPr>
          <w:rFonts w:cs="Helvetica"/>
          <w:sz w:val="24"/>
          <w:szCs w:val="24"/>
        </w:rPr>
      </w:pPr>
    </w:p>
    <w:p w14:paraId="47C583EC" w14:textId="77777777" w:rsidR="00796363" w:rsidRPr="00380BBD" w:rsidRDefault="00796363" w:rsidP="00056FB4">
      <w:pPr>
        <w:pStyle w:val="Enhancefrontpagesubtitle"/>
        <w:tabs>
          <w:tab w:val="left" w:pos="940"/>
          <w:tab w:val="left" w:pos="2880"/>
        </w:tabs>
        <w:spacing w:line="360" w:lineRule="auto"/>
        <w:rPr>
          <w:rFonts w:cs="Helvetica"/>
          <w:sz w:val="34"/>
          <w:szCs w:val="24"/>
        </w:rPr>
      </w:pPr>
      <w:r w:rsidRPr="00380BBD">
        <w:rPr>
          <w:rFonts w:cs="Helvetica"/>
          <w:sz w:val="34"/>
          <w:szCs w:val="24"/>
        </w:rPr>
        <w:tab/>
      </w:r>
      <w:r w:rsidRPr="00380BBD">
        <w:rPr>
          <w:rFonts w:cs="Helvetica"/>
          <w:sz w:val="34"/>
          <w:szCs w:val="24"/>
        </w:rPr>
        <w:tab/>
      </w:r>
    </w:p>
    <w:p w14:paraId="7F62DD1B" w14:textId="77777777" w:rsidR="00796363" w:rsidRPr="00380BBD" w:rsidRDefault="00796363" w:rsidP="00056FB4">
      <w:pPr>
        <w:pStyle w:val="Enhancefrontpagesubtitle"/>
        <w:spacing w:line="360" w:lineRule="auto"/>
        <w:rPr>
          <w:rFonts w:cs="Helvetica"/>
          <w:sz w:val="34"/>
          <w:szCs w:val="24"/>
        </w:rPr>
      </w:pPr>
      <w:r w:rsidRPr="00380BBD">
        <w:rPr>
          <w:rFonts w:cs="Helvetica"/>
          <w:sz w:val="34"/>
          <w:szCs w:val="24"/>
        </w:rPr>
        <w:t>White Paper</w:t>
      </w:r>
    </w:p>
    <w:p w14:paraId="0EC955FD" w14:textId="77777777" w:rsidR="00796363" w:rsidRPr="00380BBD" w:rsidRDefault="00796363" w:rsidP="00056FB4">
      <w:pPr>
        <w:pStyle w:val="Enhancefrontpagesubtitle"/>
        <w:spacing w:line="360" w:lineRule="auto"/>
        <w:rPr>
          <w:rFonts w:cs="Helvetica"/>
          <w:sz w:val="34"/>
          <w:szCs w:val="24"/>
        </w:rPr>
      </w:pPr>
      <w:r w:rsidRPr="00380BBD">
        <w:rPr>
          <w:rFonts w:cs="Helvetica"/>
          <w:sz w:val="34"/>
          <w:szCs w:val="24"/>
        </w:rPr>
        <w:t>D5.1.2</w:t>
      </w:r>
    </w:p>
    <w:p w14:paraId="5CF48414" w14:textId="77777777" w:rsidR="00694E4B" w:rsidRPr="00380BBD" w:rsidRDefault="00796363" w:rsidP="009B11F3">
      <w:pPr>
        <w:spacing w:line="360" w:lineRule="auto"/>
        <w:rPr>
          <w:rFonts w:ascii="Helvetica" w:hAnsi="Helvetica" w:cs="Helvetica"/>
          <w:b/>
          <w:sz w:val="24"/>
          <w:szCs w:val="24"/>
        </w:rPr>
      </w:pPr>
      <w:r w:rsidRPr="00380BBD">
        <w:rPr>
          <w:rFonts w:ascii="Helvetica" w:hAnsi="Helvetica" w:cs="Helvetica"/>
          <w:strike/>
          <w:sz w:val="24"/>
          <w:szCs w:val="24"/>
        </w:rPr>
        <w:br w:type="page"/>
      </w:r>
      <w:r w:rsidR="00694E4B" w:rsidRPr="00380BBD">
        <w:rPr>
          <w:rFonts w:ascii="Helvetica" w:hAnsi="Helvetica" w:cs="Helvetica"/>
          <w:noProof/>
          <w:sz w:val="24"/>
          <w:szCs w:val="24"/>
          <w:lang w:val="sk-SK" w:eastAsia="sk-SK"/>
        </w:rPr>
        <w:lastRenderedPageBreak/>
        <w:drawing>
          <wp:inline distT="0" distB="0" distL="0" distR="0" wp14:anchorId="25ED62B1" wp14:editId="1EEFD92C">
            <wp:extent cx="3551555" cy="1223010"/>
            <wp:effectExtent l="1905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3551555" cy="1223010"/>
                    </a:xfrm>
                    <a:prstGeom prst="rect">
                      <a:avLst/>
                    </a:prstGeom>
                    <a:noFill/>
                    <a:ln w="9525">
                      <a:noFill/>
                      <a:miter lim="800000"/>
                      <a:headEnd/>
                      <a:tailEnd/>
                    </a:ln>
                  </pic:spPr>
                </pic:pic>
              </a:graphicData>
            </a:graphic>
          </wp:inline>
        </w:drawing>
      </w:r>
    </w:p>
    <w:p w14:paraId="2B7BE3CF" w14:textId="77777777" w:rsidR="00694E4B" w:rsidRPr="00380BBD" w:rsidRDefault="00694E4B" w:rsidP="00056FB4">
      <w:pPr>
        <w:spacing w:line="360" w:lineRule="auto"/>
        <w:rPr>
          <w:rFonts w:ascii="Helvetica" w:hAnsi="Helvetica" w:cs="Helvetica"/>
          <w:b/>
          <w:sz w:val="24"/>
          <w:szCs w:val="24"/>
        </w:rPr>
      </w:pPr>
    </w:p>
    <w:p w14:paraId="4ADF4F4B" w14:textId="77777777" w:rsidR="00694E4B" w:rsidRPr="00380BBD" w:rsidRDefault="00694E4B" w:rsidP="00056FB4">
      <w:pPr>
        <w:spacing w:line="360" w:lineRule="auto"/>
        <w:rPr>
          <w:rFonts w:ascii="Helvetica" w:hAnsi="Helvetica" w:cs="Helvetica"/>
          <w:i/>
          <w:sz w:val="24"/>
          <w:szCs w:val="24"/>
        </w:rPr>
      </w:pPr>
    </w:p>
    <w:p w14:paraId="73F1DAF1" w14:textId="77777777" w:rsidR="00694E4B" w:rsidRPr="00380BBD" w:rsidRDefault="00694E4B" w:rsidP="00056FB4">
      <w:pPr>
        <w:spacing w:line="360" w:lineRule="auto"/>
        <w:rPr>
          <w:rFonts w:ascii="Helvetica" w:hAnsi="Helvetica" w:cs="Helvetica"/>
          <w:i/>
          <w:sz w:val="24"/>
          <w:szCs w:val="24"/>
        </w:rPr>
      </w:pPr>
    </w:p>
    <w:p w14:paraId="20694291" w14:textId="77777777" w:rsidR="00694E4B" w:rsidRPr="00380BBD" w:rsidRDefault="00694E4B" w:rsidP="00056FB4">
      <w:pPr>
        <w:spacing w:line="360" w:lineRule="auto"/>
        <w:jc w:val="both"/>
        <w:rPr>
          <w:rFonts w:ascii="Helvetica" w:hAnsi="Helvetica" w:cs="Helvetica"/>
          <w:i/>
          <w:sz w:val="24"/>
          <w:szCs w:val="24"/>
          <w:u w:val="single"/>
        </w:rPr>
      </w:pPr>
    </w:p>
    <w:p w14:paraId="012B87A0" w14:textId="77777777" w:rsidR="00694E4B" w:rsidRPr="00380BBD" w:rsidRDefault="00694E4B" w:rsidP="00056FB4">
      <w:pPr>
        <w:spacing w:line="360" w:lineRule="auto"/>
        <w:jc w:val="both"/>
        <w:rPr>
          <w:rFonts w:ascii="Helvetica" w:hAnsi="Helvetica" w:cs="Helvetica"/>
          <w:sz w:val="24"/>
          <w:szCs w:val="24"/>
          <w:u w:val="single"/>
        </w:rPr>
      </w:pPr>
    </w:p>
    <w:p w14:paraId="7DFEBB85" w14:textId="77777777" w:rsidR="00694E4B" w:rsidRPr="00380BBD" w:rsidRDefault="00694E4B" w:rsidP="00056FB4">
      <w:pPr>
        <w:autoSpaceDE w:val="0"/>
        <w:autoSpaceDN w:val="0"/>
        <w:adjustRightInd w:val="0"/>
        <w:spacing w:line="360" w:lineRule="auto"/>
        <w:jc w:val="both"/>
        <w:rPr>
          <w:rFonts w:ascii="Helvetica" w:hAnsi="Helvetica" w:cs="Helvetica"/>
          <w:b/>
          <w:i/>
          <w:sz w:val="24"/>
          <w:szCs w:val="24"/>
        </w:rPr>
      </w:pPr>
      <w:r w:rsidRPr="00380BBD">
        <w:rPr>
          <w:rFonts w:ascii="Helvetica" w:hAnsi="Helvetica" w:cs="Helvetica"/>
          <w:sz w:val="24"/>
          <w:szCs w:val="24"/>
        </w:rPr>
        <w:t>ENHANCE: Strengthening national research and innovation capacities in Vietnam</w:t>
      </w:r>
      <w:r w:rsidRPr="00380BBD">
        <w:rPr>
          <w:rFonts w:ascii="Helvetica" w:hAnsi="Helvetica" w:cs="Helvetica"/>
          <w:b/>
          <w:sz w:val="24"/>
          <w:szCs w:val="24"/>
        </w:rPr>
        <w:t xml:space="preserve"> </w:t>
      </w:r>
      <w:r w:rsidRPr="00380BBD">
        <w:rPr>
          <w:rFonts w:ascii="Helvetica" w:hAnsi="Helvetica" w:cs="Helvetica"/>
          <w:sz w:val="24"/>
          <w:szCs w:val="24"/>
        </w:rPr>
        <w:t>– NATIONAL NEEDS ANALYSIS REPORT</w:t>
      </w:r>
    </w:p>
    <w:p w14:paraId="306CD893" w14:textId="77777777" w:rsidR="00694E4B" w:rsidRPr="00380BBD" w:rsidRDefault="00694E4B" w:rsidP="00056FB4">
      <w:pPr>
        <w:spacing w:line="360" w:lineRule="auto"/>
        <w:jc w:val="both"/>
        <w:rPr>
          <w:rFonts w:ascii="Helvetica" w:hAnsi="Helvetica" w:cs="Helvetica"/>
          <w:sz w:val="24"/>
          <w:szCs w:val="24"/>
          <w:u w:val="single"/>
        </w:rPr>
      </w:pPr>
    </w:p>
    <w:p w14:paraId="5ABD5D23" w14:textId="77777777" w:rsidR="00694E4B" w:rsidRPr="00380BBD" w:rsidRDefault="00694E4B" w:rsidP="00056FB4">
      <w:pPr>
        <w:spacing w:line="360" w:lineRule="auto"/>
        <w:jc w:val="both"/>
        <w:rPr>
          <w:rFonts w:ascii="Helvetica" w:hAnsi="Helvetica" w:cs="Helvetica"/>
          <w:i/>
          <w:sz w:val="24"/>
          <w:szCs w:val="24"/>
        </w:rPr>
      </w:pPr>
      <w:r w:rsidRPr="00380BBD">
        <w:rPr>
          <w:rFonts w:ascii="Helvetica" w:hAnsi="Helvetica" w:cs="Helvetica"/>
          <w:sz w:val="24"/>
          <w:szCs w:val="24"/>
        </w:rPr>
        <w:t>University of Alicante (Spain), Slovak University of Technology in Bratislava (Slovak Republic), Glasgow Caledonian University (Scotland), VNU Hanoi – University of Social Sciences and Humanities (Vietnam), VNU Ho Chi Minh – University of Social Sciences and Humanities (Vietnam), Thai Nguyen University (Vietnam), Hue University of Agriculture and Forestry (Vietnam), An Giang University (Vietnam), Can Tho University (Vietnam), Ministry of Education and Training (Vietnam), Ministry of Science and Technology (Vietnam).</w:t>
      </w:r>
    </w:p>
    <w:p w14:paraId="2DAAEA79" w14:textId="77777777" w:rsidR="00796363" w:rsidRPr="00380BBD" w:rsidRDefault="00796363" w:rsidP="00056FB4">
      <w:pPr>
        <w:spacing w:line="360" w:lineRule="auto"/>
        <w:rPr>
          <w:rFonts w:ascii="Helvetica" w:hAnsi="Helvetica" w:cs="Helvetica"/>
          <w:sz w:val="24"/>
          <w:szCs w:val="24"/>
        </w:rPr>
      </w:pPr>
    </w:p>
    <w:p w14:paraId="10F1E6DF" w14:textId="77777777" w:rsidR="00796363" w:rsidRPr="00380BBD" w:rsidRDefault="00796363" w:rsidP="00056FB4">
      <w:pPr>
        <w:spacing w:line="360" w:lineRule="auto"/>
        <w:rPr>
          <w:rFonts w:ascii="Helvetica" w:hAnsi="Helvetica" w:cs="Helvetica"/>
          <w:sz w:val="24"/>
          <w:szCs w:val="24"/>
        </w:rPr>
      </w:pPr>
    </w:p>
    <w:p w14:paraId="2B32B45B" w14:textId="77777777" w:rsidR="00796363" w:rsidRPr="00380BBD" w:rsidRDefault="00796363" w:rsidP="00056FB4">
      <w:pPr>
        <w:spacing w:line="360" w:lineRule="auto"/>
        <w:rPr>
          <w:rFonts w:ascii="Helvetica" w:hAnsi="Helvetica" w:cs="Helvetica"/>
          <w:sz w:val="24"/>
          <w:szCs w:val="24"/>
        </w:rPr>
      </w:pPr>
    </w:p>
    <w:p w14:paraId="533DDB80" w14:textId="77777777" w:rsidR="00796363" w:rsidRPr="00380BBD" w:rsidRDefault="00796363" w:rsidP="00056FB4">
      <w:pPr>
        <w:spacing w:line="360" w:lineRule="auto"/>
        <w:rPr>
          <w:rFonts w:ascii="Helvetica" w:hAnsi="Helvetica" w:cs="Helvetica"/>
          <w:sz w:val="24"/>
          <w:szCs w:val="24"/>
        </w:rPr>
      </w:pPr>
    </w:p>
    <w:p w14:paraId="071AB28B" w14:textId="77777777" w:rsidR="00796363" w:rsidRPr="00380BBD" w:rsidRDefault="00796363" w:rsidP="00056FB4">
      <w:pPr>
        <w:spacing w:line="360" w:lineRule="auto"/>
        <w:rPr>
          <w:rFonts w:ascii="Helvetica" w:hAnsi="Helvetica" w:cs="Helvetica"/>
          <w:sz w:val="24"/>
          <w:szCs w:val="24"/>
        </w:rPr>
      </w:pPr>
    </w:p>
    <w:p w14:paraId="26402755" w14:textId="77777777" w:rsidR="00796363" w:rsidRPr="00380BBD" w:rsidRDefault="00796363" w:rsidP="00056FB4">
      <w:pPr>
        <w:spacing w:line="360" w:lineRule="auto"/>
        <w:rPr>
          <w:rFonts w:ascii="Helvetica" w:hAnsi="Helvetica" w:cs="Helvetica"/>
          <w:sz w:val="24"/>
          <w:szCs w:val="24"/>
        </w:rPr>
      </w:pPr>
    </w:p>
    <w:p w14:paraId="0631C17F" w14:textId="77777777" w:rsidR="00796363" w:rsidRPr="00380BBD" w:rsidRDefault="00796363" w:rsidP="00056FB4">
      <w:pPr>
        <w:spacing w:line="360" w:lineRule="auto"/>
        <w:rPr>
          <w:rFonts w:ascii="Helvetica" w:hAnsi="Helvetica" w:cs="Helvetica"/>
          <w:sz w:val="24"/>
          <w:szCs w:val="24"/>
        </w:rPr>
      </w:pPr>
    </w:p>
    <w:p w14:paraId="3DD8E1E7" w14:textId="77777777" w:rsidR="00796363" w:rsidRPr="00380BBD" w:rsidRDefault="00796363" w:rsidP="00056FB4">
      <w:pPr>
        <w:spacing w:line="360" w:lineRule="auto"/>
        <w:rPr>
          <w:rFonts w:ascii="Helvetica" w:hAnsi="Helvetica" w:cs="Helvetica"/>
          <w:sz w:val="24"/>
          <w:szCs w:val="24"/>
        </w:rPr>
      </w:pPr>
    </w:p>
    <w:p w14:paraId="445F40AC" w14:textId="77777777" w:rsidR="00796363" w:rsidRPr="00380BBD" w:rsidRDefault="00796363" w:rsidP="00056FB4">
      <w:pPr>
        <w:spacing w:line="360" w:lineRule="auto"/>
        <w:rPr>
          <w:rFonts w:ascii="Helvetica" w:hAnsi="Helvetica" w:cs="Helvetica"/>
          <w:sz w:val="24"/>
          <w:szCs w:val="24"/>
        </w:rPr>
      </w:pPr>
    </w:p>
    <w:p w14:paraId="1540D397" w14:textId="77777777" w:rsidR="00796363" w:rsidRPr="00380BBD" w:rsidRDefault="00796363" w:rsidP="00056FB4">
      <w:pPr>
        <w:spacing w:line="360" w:lineRule="auto"/>
        <w:rPr>
          <w:rFonts w:ascii="Helvetica" w:hAnsi="Helvetica" w:cs="Helvetica"/>
          <w:sz w:val="24"/>
          <w:szCs w:val="24"/>
        </w:rPr>
      </w:pPr>
    </w:p>
    <w:p w14:paraId="7301F7CF" w14:textId="77777777" w:rsidR="00694E4B" w:rsidRPr="00380BBD" w:rsidRDefault="00694E4B" w:rsidP="00056FB4">
      <w:pPr>
        <w:spacing w:line="360" w:lineRule="auto"/>
        <w:rPr>
          <w:rFonts w:ascii="Helvetica" w:hAnsi="Helvetica" w:cs="Helvetica"/>
          <w:b/>
          <w:sz w:val="24"/>
          <w:szCs w:val="24"/>
        </w:rPr>
      </w:pPr>
    </w:p>
    <w:p w14:paraId="2D8CA3A1" w14:textId="77777777" w:rsidR="00694E4B" w:rsidRPr="00380BBD" w:rsidRDefault="00694E4B" w:rsidP="00056FB4">
      <w:pPr>
        <w:spacing w:line="360" w:lineRule="auto"/>
        <w:jc w:val="center"/>
        <w:rPr>
          <w:rFonts w:ascii="Helvetica" w:hAnsi="Helvetica" w:cs="Helvetica"/>
          <w:noProof/>
          <w:sz w:val="24"/>
          <w:szCs w:val="24"/>
        </w:rPr>
      </w:pPr>
      <w:r w:rsidRPr="00380BBD">
        <w:rPr>
          <w:rFonts w:ascii="Helvetica" w:hAnsi="Helvetica" w:cs="Helvetica"/>
          <w:noProof/>
          <w:sz w:val="24"/>
          <w:szCs w:val="24"/>
          <w:lang w:val="sk-SK" w:eastAsia="sk-SK"/>
        </w:rPr>
        <w:drawing>
          <wp:inline distT="0" distB="0" distL="0" distR="0" wp14:anchorId="726B41A7" wp14:editId="17C28740">
            <wp:extent cx="4231640" cy="1212215"/>
            <wp:effectExtent l="19050" t="0" r="0" b="0"/>
            <wp:docPr id="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31640" cy="1212215"/>
                    </a:xfrm>
                    <a:prstGeom prst="rect">
                      <a:avLst/>
                    </a:prstGeom>
                    <a:noFill/>
                    <a:ln w="9525">
                      <a:noFill/>
                      <a:miter lim="800000"/>
                      <a:headEnd/>
                      <a:tailEnd/>
                    </a:ln>
                  </pic:spPr>
                </pic:pic>
              </a:graphicData>
            </a:graphic>
          </wp:inline>
        </w:drawing>
      </w:r>
    </w:p>
    <w:p w14:paraId="076E32D4" w14:textId="77777777" w:rsidR="00694E4B" w:rsidRPr="00380BBD" w:rsidRDefault="00694E4B" w:rsidP="00056FB4">
      <w:pPr>
        <w:spacing w:line="360" w:lineRule="auto"/>
        <w:jc w:val="center"/>
        <w:rPr>
          <w:rFonts w:ascii="Helvetica" w:hAnsi="Helvetica" w:cs="Helvetica"/>
          <w:noProof/>
          <w:sz w:val="24"/>
          <w:szCs w:val="24"/>
        </w:rPr>
      </w:pPr>
    </w:p>
    <w:p w14:paraId="29A0B29A" w14:textId="77777777" w:rsidR="00694E4B" w:rsidRPr="00380BBD" w:rsidRDefault="00694E4B" w:rsidP="00056FB4">
      <w:pPr>
        <w:spacing w:line="360" w:lineRule="auto"/>
        <w:jc w:val="center"/>
        <w:rPr>
          <w:rFonts w:ascii="Helvetica" w:hAnsi="Helvetica" w:cs="Helvetica"/>
          <w:i/>
          <w:sz w:val="24"/>
          <w:szCs w:val="24"/>
          <w:u w:val="single"/>
        </w:rPr>
      </w:pPr>
    </w:p>
    <w:p w14:paraId="14F091A5" w14:textId="77777777" w:rsidR="00694E4B" w:rsidRPr="00380BBD" w:rsidRDefault="00694E4B" w:rsidP="00056FB4">
      <w:pPr>
        <w:spacing w:line="360" w:lineRule="auto"/>
        <w:jc w:val="both"/>
        <w:rPr>
          <w:rFonts w:ascii="Helvetica" w:hAnsi="Helvetica" w:cs="Helvetica"/>
          <w:sz w:val="24"/>
          <w:szCs w:val="24"/>
          <w:u w:val="single"/>
        </w:rPr>
      </w:pPr>
    </w:p>
    <w:p w14:paraId="6C10164B" w14:textId="77777777" w:rsidR="00694E4B" w:rsidRPr="00380BBD" w:rsidRDefault="00694E4B" w:rsidP="00056FB4">
      <w:pPr>
        <w:spacing w:line="360" w:lineRule="auto"/>
        <w:jc w:val="both"/>
        <w:rPr>
          <w:rFonts w:ascii="Helvetica" w:eastAsia="Times New Roman" w:hAnsi="Helvetica" w:cs="Helvetica"/>
          <w:i/>
          <w:sz w:val="24"/>
          <w:szCs w:val="24"/>
          <w:lang w:eastAsia="sk-SK"/>
        </w:rPr>
      </w:pPr>
      <w:r w:rsidRPr="00380BBD">
        <w:rPr>
          <w:rFonts w:ascii="Helvetica" w:eastAsia="Times New Roman" w:hAnsi="Helvetica" w:cs="Helvetica"/>
          <w:sz w:val="24"/>
          <w:szCs w:val="24"/>
          <w:lang w:eastAsia="sk-SK"/>
        </w:rPr>
        <w:t>The ENHANCE Project is co-funded by the Erasmus+ Programme of the European Union, with Grant Agreement for an Action with multiple beneficiaries under project reference No. 561749-EPP-1-2015-1-ES-EPPKA2-CBHE-SP.</w:t>
      </w:r>
    </w:p>
    <w:p w14:paraId="403433A8" w14:textId="77777777" w:rsidR="00694E4B" w:rsidRPr="00380BBD" w:rsidRDefault="00694E4B" w:rsidP="00056FB4">
      <w:pPr>
        <w:spacing w:line="360" w:lineRule="auto"/>
        <w:jc w:val="both"/>
        <w:rPr>
          <w:rFonts w:ascii="Helvetica" w:eastAsia="Times New Roman" w:hAnsi="Helvetica" w:cs="Helvetica"/>
          <w:i/>
          <w:sz w:val="24"/>
          <w:szCs w:val="24"/>
          <w:lang w:eastAsia="sk-SK"/>
        </w:rPr>
      </w:pPr>
      <w:r w:rsidRPr="00380BBD">
        <w:rPr>
          <w:rFonts w:ascii="Helvetica" w:eastAsia="Times New Roman" w:hAnsi="Helvetica" w:cs="Helvetica"/>
          <w:sz w:val="24"/>
          <w:szCs w:val="24"/>
          <w:lang w:eastAsia="sk-SK"/>
        </w:rPr>
        <w:t>The Erasmus+ Programme is implemented by Educational, Audio-visual and Culture Executive (EACE) Agency.</w:t>
      </w:r>
    </w:p>
    <w:p w14:paraId="2DAE89FA" w14:textId="77777777" w:rsidR="00694E4B" w:rsidRPr="00380BBD" w:rsidRDefault="00694E4B" w:rsidP="00056FB4">
      <w:pPr>
        <w:spacing w:line="360" w:lineRule="auto"/>
        <w:jc w:val="both"/>
        <w:rPr>
          <w:rFonts w:ascii="Helvetica" w:eastAsia="Times New Roman" w:hAnsi="Helvetica" w:cs="Helvetica"/>
          <w:i/>
          <w:sz w:val="24"/>
          <w:szCs w:val="24"/>
          <w:u w:val="single"/>
          <w:lang w:eastAsia="sk-SK"/>
        </w:rPr>
      </w:pPr>
    </w:p>
    <w:p w14:paraId="1BEFFC69" w14:textId="77777777" w:rsidR="00694E4B" w:rsidRPr="00380BBD" w:rsidRDefault="00694E4B" w:rsidP="00056FB4">
      <w:pPr>
        <w:spacing w:line="360" w:lineRule="auto"/>
        <w:jc w:val="both"/>
        <w:rPr>
          <w:rFonts w:ascii="Helvetica" w:eastAsia="Times New Roman" w:hAnsi="Helvetica" w:cs="Helvetica"/>
          <w:i/>
          <w:sz w:val="24"/>
          <w:szCs w:val="24"/>
          <w:lang w:eastAsia="sk-SK"/>
        </w:rPr>
      </w:pPr>
      <w:r w:rsidRPr="00380BBD">
        <w:rPr>
          <w:rFonts w:ascii="Helvetica" w:eastAsia="Times New Roman" w:hAnsi="Helvetica" w:cs="Helvetica"/>
          <w:sz w:val="24"/>
          <w:szCs w:val="24"/>
          <w:lang w:eastAsia="sk-SK"/>
        </w:rPr>
        <w:lastRenderedPageBreak/>
        <w:t>The European Commission support for the production of this publication does not constitute any endorsement of the contents which reflects the views only of the authors, and the Commission cannot be held responsible for any use which may be made of the information contained therein.</w:t>
      </w:r>
    </w:p>
    <w:p w14:paraId="60B311A6" w14:textId="77777777" w:rsidR="00796363" w:rsidRPr="00380BBD" w:rsidRDefault="00694E4B" w:rsidP="00056FB4">
      <w:pPr>
        <w:spacing w:line="360" w:lineRule="auto"/>
        <w:rPr>
          <w:rFonts w:ascii="Helvetica" w:hAnsi="Helvetica" w:cs="Helvetica"/>
          <w:sz w:val="24"/>
          <w:szCs w:val="24"/>
        </w:rPr>
      </w:pPr>
      <w:r w:rsidRPr="00380BBD">
        <w:rPr>
          <w:rFonts w:ascii="Helvetica" w:hAnsi="Helvetica" w:cs="Helvetica"/>
          <w:sz w:val="24"/>
          <w:szCs w:val="24"/>
        </w:rPr>
        <w:br w:type="page"/>
      </w:r>
    </w:p>
    <w:p w14:paraId="50B8EE69" w14:textId="77777777" w:rsidR="00F81E98" w:rsidRPr="00380BBD" w:rsidRDefault="00F81E98" w:rsidP="00056FB4">
      <w:pPr>
        <w:pStyle w:val="Hlavikaobsahu"/>
        <w:spacing w:line="360" w:lineRule="auto"/>
        <w:jc w:val="center"/>
        <w:rPr>
          <w:rFonts w:ascii="Helvetica" w:hAnsi="Helvetica" w:cs="Helvetica"/>
        </w:rPr>
      </w:pPr>
      <w:r w:rsidRPr="00380BBD">
        <w:rPr>
          <w:rFonts w:ascii="Helvetica" w:hAnsi="Helvetica" w:cs="Helvetica"/>
        </w:rPr>
        <w:lastRenderedPageBreak/>
        <w:t>Table of Contents</w:t>
      </w:r>
    </w:p>
    <w:sdt>
      <w:sdtPr>
        <w:rPr>
          <w:rFonts w:ascii="Helvetica" w:eastAsiaTheme="minorEastAsia" w:hAnsi="Helvetica" w:cs="Helvetica"/>
          <w:color w:val="auto"/>
          <w:sz w:val="22"/>
          <w:szCs w:val="22"/>
          <w:lang w:eastAsia="ja-JP"/>
        </w:rPr>
        <w:id w:val="1360393942"/>
        <w:docPartObj>
          <w:docPartGallery w:val="Table of Contents"/>
          <w:docPartUnique/>
        </w:docPartObj>
      </w:sdtPr>
      <w:sdtEndPr>
        <w:rPr>
          <w:b/>
          <w:bCs/>
          <w:noProof/>
        </w:rPr>
      </w:sdtEndPr>
      <w:sdtContent>
        <w:p w14:paraId="619F1B91" w14:textId="77777777" w:rsidR="00F81E98" w:rsidRPr="00380BBD" w:rsidRDefault="00F81E98" w:rsidP="00056FB4">
          <w:pPr>
            <w:pStyle w:val="Hlavikaobsahu"/>
            <w:spacing w:line="360" w:lineRule="auto"/>
            <w:rPr>
              <w:rFonts w:ascii="Helvetica" w:hAnsi="Helvetica" w:cs="Helvetica"/>
            </w:rPr>
          </w:pPr>
        </w:p>
        <w:p w14:paraId="2FF17952" w14:textId="77777777" w:rsidR="009B11F3" w:rsidRDefault="00F81E98">
          <w:pPr>
            <w:pStyle w:val="Obsah1"/>
            <w:tabs>
              <w:tab w:val="right" w:leader="dot" w:pos="9016"/>
            </w:tabs>
            <w:rPr>
              <w:rFonts w:cstheme="minorBidi"/>
              <w:noProof/>
              <w:lang w:eastAsia="ja-JP"/>
            </w:rPr>
          </w:pPr>
          <w:r w:rsidRPr="00380BBD">
            <w:rPr>
              <w:rFonts w:ascii="Helvetica" w:hAnsi="Helvetica" w:cs="Helvetica"/>
            </w:rPr>
            <w:fldChar w:fldCharType="begin"/>
          </w:r>
          <w:r w:rsidRPr="00380BBD">
            <w:rPr>
              <w:rFonts w:ascii="Helvetica" w:hAnsi="Helvetica" w:cs="Helvetica"/>
            </w:rPr>
            <w:instrText xml:space="preserve"> TOC \o "1-3" \h \z \u </w:instrText>
          </w:r>
          <w:r w:rsidRPr="00380BBD">
            <w:rPr>
              <w:rFonts w:ascii="Helvetica" w:hAnsi="Helvetica" w:cs="Helvetica"/>
            </w:rPr>
            <w:fldChar w:fldCharType="separate"/>
          </w:r>
          <w:hyperlink w:anchor="_Toc483993040" w:history="1">
            <w:r w:rsidR="009B11F3" w:rsidRPr="004023C4">
              <w:rPr>
                <w:rStyle w:val="Hypertextovprepojenie"/>
                <w:rFonts w:ascii="Helvetica" w:hAnsi="Helvetica" w:cs="Helvetica"/>
                <w:b/>
                <w:noProof/>
                <w:lang w:eastAsia="vi-VN"/>
              </w:rPr>
              <w:t>List of Abbreviations</w:t>
            </w:r>
            <w:r w:rsidR="009B11F3">
              <w:rPr>
                <w:noProof/>
                <w:webHidden/>
              </w:rPr>
              <w:tab/>
            </w:r>
            <w:r w:rsidR="009B11F3">
              <w:rPr>
                <w:noProof/>
                <w:webHidden/>
              </w:rPr>
              <w:fldChar w:fldCharType="begin"/>
            </w:r>
            <w:r w:rsidR="009B11F3">
              <w:rPr>
                <w:noProof/>
                <w:webHidden/>
              </w:rPr>
              <w:instrText xml:space="preserve"> PAGEREF _Toc483993040 \h </w:instrText>
            </w:r>
            <w:r w:rsidR="009B11F3">
              <w:rPr>
                <w:noProof/>
                <w:webHidden/>
              </w:rPr>
            </w:r>
            <w:r w:rsidR="009B11F3">
              <w:rPr>
                <w:noProof/>
                <w:webHidden/>
              </w:rPr>
              <w:fldChar w:fldCharType="separate"/>
            </w:r>
            <w:r w:rsidR="009B11F3">
              <w:rPr>
                <w:noProof/>
                <w:webHidden/>
              </w:rPr>
              <w:t>5</w:t>
            </w:r>
            <w:r w:rsidR="009B11F3">
              <w:rPr>
                <w:noProof/>
                <w:webHidden/>
              </w:rPr>
              <w:fldChar w:fldCharType="end"/>
            </w:r>
          </w:hyperlink>
        </w:p>
        <w:p w14:paraId="5DC80AFD" w14:textId="77777777" w:rsidR="009B11F3" w:rsidRDefault="00073C62">
          <w:pPr>
            <w:pStyle w:val="Obsah1"/>
            <w:tabs>
              <w:tab w:val="left" w:pos="440"/>
              <w:tab w:val="right" w:leader="dot" w:pos="9016"/>
            </w:tabs>
            <w:rPr>
              <w:rFonts w:cstheme="minorBidi"/>
              <w:noProof/>
              <w:lang w:eastAsia="ja-JP"/>
            </w:rPr>
          </w:pPr>
          <w:hyperlink w:anchor="_Toc483993041" w:history="1">
            <w:r w:rsidR="009B11F3" w:rsidRPr="004023C4">
              <w:rPr>
                <w:rStyle w:val="Hypertextovprepojenie"/>
                <w:rFonts w:ascii="Helvetica" w:hAnsi="Helvetica" w:cs="Helvetica"/>
                <w:b/>
                <w:noProof/>
              </w:rPr>
              <w:t>1.</w:t>
            </w:r>
            <w:r w:rsidR="009B11F3">
              <w:rPr>
                <w:rFonts w:cstheme="minorBidi"/>
                <w:noProof/>
                <w:lang w:eastAsia="ja-JP"/>
              </w:rPr>
              <w:tab/>
            </w:r>
            <w:r w:rsidR="009B11F3" w:rsidRPr="004023C4">
              <w:rPr>
                <w:rStyle w:val="Hypertextovprepojenie"/>
                <w:rFonts w:ascii="Helvetica" w:hAnsi="Helvetica" w:cs="Helvetica"/>
                <w:b/>
                <w:noProof/>
              </w:rPr>
              <w:t>INTRODUCTION</w:t>
            </w:r>
            <w:r w:rsidR="009B11F3">
              <w:rPr>
                <w:noProof/>
                <w:webHidden/>
              </w:rPr>
              <w:tab/>
            </w:r>
            <w:r w:rsidR="009B11F3">
              <w:rPr>
                <w:noProof/>
                <w:webHidden/>
              </w:rPr>
              <w:fldChar w:fldCharType="begin"/>
            </w:r>
            <w:r w:rsidR="009B11F3">
              <w:rPr>
                <w:noProof/>
                <w:webHidden/>
              </w:rPr>
              <w:instrText xml:space="preserve"> PAGEREF _Toc483993041 \h </w:instrText>
            </w:r>
            <w:r w:rsidR="009B11F3">
              <w:rPr>
                <w:noProof/>
                <w:webHidden/>
              </w:rPr>
            </w:r>
            <w:r w:rsidR="009B11F3">
              <w:rPr>
                <w:noProof/>
                <w:webHidden/>
              </w:rPr>
              <w:fldChar w:fldCharType="separate"/>
            </w:r>
            <w:r w:rsidR="009B11F3">
              <w:rPr>
                <w:noProof/>
                <w:webHidden/>
              </w:rPr>
              <w:t>6</w:t>
            </w:r>
            <w:r w:rsidR="009B11F3">
              <w:rPr>
                <w:noProof/>
                <w:webHidden/>
              </w:rPr>
              <w:fldChar w:fldCharType="end"/>
            </w:r>
          </w:hyperlink>
        </w:p>
        <w:p w14:paraId="5E5A81B2" w14:textId="77777777" w:rsidR="009B11F3" w:rsidRDefault="00073C62">
          <w:pPr>
            <w:pStyle w:val="Obsah2"/>
            <w:tabs>
              <w:tab w:val="left" w:pos="880"/>
              <w:tab w:val="right" w:leader="dot" w:pos="9016"/>
            </w:tabs>
            <w:rPr>
              <w:rFonts w:cstheme="minorBidi"/>
              <w:noProof/>
              <w:lang w:eastAsia="ja-JP"/>
            </w:rPr>
          </w:pPr>
          <w:hyperlink w:anchor="_Toc483993042" w:history="1">
            <w:r w:rsidR="009B11F3" w:rsidRPr="004023C4">
              <w:rPr>
                <w:rStyle w:val="Hypertextovprepojenie"/>
                <w:rFonts w:ascii="Helvetica" w:hAnsi="Helvetica" w:cs="Helvetica"/>
                <w:noProof/>
              </w:rPr>
              <w:t>1.1.</w:t>
            </w:r>
            <w:r w:rsidR="009B11F3">
              <w:rPr>
                <w:rFonts w:cstheme="minorBidi"/>
                <w:noProof/>
                <w:lang w:eastAsia="ja-JP"/>
              </w:rPr>
              <w:tab/>
            </w:r>
            <w:r w:rsidR="009B11F3" w:rsidRPr="004023C4">
              <w:rPr>
                <w:rStyle w:val="Hypertextovprepojenie"/>
                <w:rFonts w:ascii="Helvetica" w:hAnsi="Helvetica" w:cs="Helvetica"/>
                <w:noProof/>
              </w:rPr>
              <w:t>ENHANCE Project</w:t>
            </w:r>
            <w:r w:rsidR="009B11F3">
              <w:rPr>
                <w:noProof/>
                <w:webHidden/>
              </w:rPr>
              <w:tab/>
            </w:r>
            <w:r w:rsidR="009B11F3">
              <w:rPr>
                <w:noProof/>
                <w:webHidden/>
              </w:rPr>
              <w:fldChar w:fldCharType="begin"/>
            </w:r>
            <w:r w:rsidR="009B11F3">
              <w:rPr>
                <w:noProof/>
                <w:webHidden/>
              </w:rPr>
              <w:instrText xml:space="preserve"> PAGEREF _Toc483993042 \h </w:instrText>
            </w:r>
            <w:r w:rsidR="009B11F3">
              <w:rPr>
                <w:noProof/>
                <w:webHidden/>
              </w:rPr>
            </w:r>
            <w:r w:rsidR="009B11F3">
              <w:rPr>
                <w:noProof/>
                <w:webHidden/>
              </w:rPr>
              <w:fldChar w:fldCharType="separate"/>
            </w:r>
            <w:r w:rsidR="009B11F3">
              <w:rPr>
                <w:noProof/>
                <w:webHidden/>
              </w:rPr>
              <w:t>6</w:t>
            </w:r>
            <w:r w:rsidR="009B11F3">
              <w:rPr>
                <w:noProof/>
                <w:webHidden/>
              </w:rPr>
              <w:fldChar w:fldCharType="end"/>
            </w:r>
          </w:hyperlink>
        </w:p>
        <w:p w14:paraId="512E782F" w14:textId="77777777" w:rsidR="009B11F3" w:rsidRDefault="00073C62">
          <w:pPr>
            <w:pStyle w:val="Obsah2"/>
            <w:tabs>
              <w:tab w:val="left" w:pos="880"/>
              <w:tab w:val="right" w:leader="dot" w:pos="9016"/>
            </w:tabs>
            <w:rPr>
              <w:rFonts w:cstheme="minorBidi"/>
              <w:noProof/>
              <w:lang w:eastAsia="ja-JP"/>
            </w:rPr>
          </w:pPr>
          <w:hyperlink w:anchor="_Toc483993043" w:history="1">
            <w:r w:rsidR="009B11F3" w:rsidRPr="004023C4">
              <w:rPr>
                <w:rStyle w:val="Hypertextovprepojenie"/>
                <w:rFonts w:ascii="Helvetica" w:hAnsi="Helvetica" w:cs="Helvetica"/>
                <w:noProof/>
              </w:rPr>
              <w:t>1.2.</w:t>
            </w:r>
            <w:r w:rsidR="009B11F3">
              <w:rPr>
                <w:rFonts w:cstheme="minorBidi"/>
                <w:noProof/>
                <w:lang w:eastAsia="ja-JP"/>
              </w:rPr>
              <w:tab/>
            </w:r>
            <w:r w:rsidR="009B11F3" w:rsidRPr="004023C4">
              <w:rPr>
                <w:rStyle w:val="Hypertextovprepojenie"/>
                <w:rFonts w:ascii="Helvetica" w:hAnsi="Helvetica" w:cs="Helvetica"/>
                <w:noProof/>
              </w:rPr>
              <w:t>Objectives of the White Paper</w:t>
            </w:r>
            <w:r w:rsidR="009B11F3">
              <w:rPr>
                <w:noProof/>
                <w:webHidden/>
              </w:rPr>
              <w:tab/>
            </w:r>
            <w:r w:rsidR="009B11F3">
              <w:rPr>
                <w:noProof/>
                <w:webHidden/>
              </w:rPr>
              <w:fldChar w:fldCharType="begin"/>
            </w:r>
            <w:r w:rsidR="009B11F3">
              <w:rPr>
                <w:noProof/>
                <w:webHidden/>
              </w:rPr>
              <w:instrText xml:space="preserve"> PAGEREF _Toc483993043 \h </w:instrText>
            </w:r>
            <w:r w:rsidR="009B11F3">
              <w:rPr>
                <w:noProof/>
                <w:webHidden/>
              </w:rPr>
            </w:r>
            <w:r w:rsidR="009B11F3">
              <w:rPr>
                <w:noProof/>
                <w:webHidden/>
              </w:rPr>
              <w:fldChar w:fldCharType="separate"/>
            </w:r>
            <w:r w:rsidR="009B11F3">
              <w:rPr>
                <w:noProof/>
                <w:webHidden/>
              </w:rPr>
              <w:t>7</w:t>
            </w:r>
            <w:r w:rsidR="009B11F3">
              <w:rPr>
                <w:noProof/>
                <w:webHidden/>
              </w:rPr>
              <w:fldChar w:fldCharType="end"/>
            </w:r>
          </w:hyperlink>
        </w:p>
        <w:p w14:paraId="7EC579D6" w14:textId="77777777" w:rsidR="009B11F3" w:rsidRDefault="00073C62">
          <w:pPr>
            <w:pStyle w:val="Obsah1"/>
            <w:tabs>
              <w:tab w:val="left" w:pos="440"/>
              <w:tab w:val="right" w:leader="dot" w:pos="9016"/>
            </w:tabs>
            <w:rPr>
              <w:rFonts w:cstheme="minorBidi"/>
              <w:noProof/>
              <w:lang w:eastAsia="ja-JP"/>
            </w:rPr>
          </w:pPr>
          <w:hyperlink w:anchor="_Toc483993044" w:history="1">
            <w:r w:rsidR="009B11F3" w:rsidRPr="004023C4">
              <w:rPr>
                <w:rStyle w:val="Hypertextovprepojenie"/>
                <w:rFonts w:ascii="Helvetica" w:hAnsi="Helvetica" w:cs="Helvetica"/>
                <w:b/>
                <w:noProof/>
              </w:rPr>
              <w:t>2.</w:t>
            </w:r>
            <w:r w:rsidR="009B11F3">
              <w:rPr>
                <w:rFonts w:cstheme="minorBidi"/>
                <w:noProof/>
                <w:lang w:eastAsia="ja-JP"/>
              </w:rPr>
              <w:tab/>
            </w:r>
            <w:r w:rsidR="009B11F3" w:rsidRPr="004023C4">
              <w:rPr>
                <w:rStyle w:val="Hypertextovprepojenie"/>
                <w:rFonts w:ascii="Helvetica" w:hAnsi="Helvetica" w:cs="Helvetica"/>
                <w:b/>
                <w:noProof/>
              </w:rPr>
              <w:t>R&amp;I SYSTEM IN VIETNAM HIGHER EDUCATION</w:t>
            </w:r>
            <w:r w:rsidR="009B11F3">
              <w:rPr>
                <w:noProof/>
                <w:webHidden/>
              </w:rPr>
              <w:tab/>
            </w:r>
            <w:r w:rsidR="009B11F3">
              <w:rPr>
                <w:noProof/>
                <w:webHidden/>
              </w:rPr>
              <w:fldChar w:fldCharType="begin"/>
            </w:r>
            <w:r w:rsidR="009B11F3">
              <w:rPr>
                <w:noProof/>
                <w:webHidden/>
              </w:rPr>
              <w:instrText xml:space="preserve"> PAGEREF _Toc483993044 \h </w:instrText>
            </w:r>
            <w:r w:rsidR="009B11F3">
              <w:rPr>
                <w:noProof/>
                <w:webHidden/>
              </w:rPr>
            </w:r>
            <w:r w:rsidR="009B11F3">
              <w:rPr>
                <w:noProof/>
                <w:webHidden/>
              </w:rPr>
              <w:fldChar w:fldCharType="separate"/>
            </w:r>
            <w:r w:rsidR="009B11F3">
              <w:rPr>
                <w:noProof/>
                <w:webHidden/>
              </w:rPr>
              <w:t>9</w:t>
            </w:r>
            <w:r w:rsidR="009B11F3">
              <w:rPr>
                <w:noProof/>
                <w:webHidden/>
              </w:rPr>
              <w:fldChar w:fldCharType="end"/>
            </w:r>
          </w:hyperlink>
        </w:p>
        <w:p w14:paraId="78E013FB" w14:textId="77777777" w:rsidR="009B11F3" w:rsidRDefault="00073C62">
          <w:pPr>
            <w:pStyle w:val="Obsah2"/>
            <w:tabs>
              <w:tab w:val="left" w:pos="880"/>
              <w:tab w:val="right" w:leader="dot" w:pos="9016"/>
            </w:tabs>
            <w:rPr>
              <w:rFonts w:cstheme="minorBidi"/>
              <w:noProof/>
              <w:lang w:eastAsia="ja-JP"/>
            </w:rPr>
          </w:pPr>
          <w:hyperlink w:anchor="_Toc483993045" w:history="1">
            <w:r w:rsidR="009B11F3" w:rsidRPr="004023C4">
              <w:rPr>
                <w:rStyle w:val="Hypertextovprepojenie"/>
                <w:rFonts w:ascii="Helvetica" w:hAnsi="Helvetica" w:cs="Helvetica"/>
                <w:noProof/>
              </w:rPr>
              <w:t>2.1.</w:t>
            </w:r>
            <w:r w:rsidR="009B11F3">
              <w:rPr>
                <w:rFonts w:cstheme="minorBidi"/>
                <w:noProof/>
                <w:lang w:eastAsia="ja-JP"/>
              </w:rPr>
              <w:tab/>
            </w:r>
            <w:r w:rsidR="009B11F3" w:rsidRPr="004023C4">
              <w:rPr>
                <w:rStyle w:val="Hypertextovprepojenie"/>
                <w:rFonts w:ascii="Helvetica" w:hAnsi="Helvetica" w:cs="Helvetica"/>
                <w:noProof/>
              </w:rPr>
              <w:t>Current situation of Vietnamese Higher Education in the Economic Development of Vietnam</w:t>
            </w:r>
            <w:r w:rsidR="009B11F3">
              <w:rPr>
                <w:noProof/>
                <w:webHidden/>
              </w:rPr>
              <w:tab/>
            </w:r>
            <w:r w:rsidR="009B11F3">
              <w:rPr>
                <w:noProof/>
                <w:webHidden/>
              </w:rPr>
              <w:fldChar w:fldCharType="begin"/>
            </w:r>
            <w:r w:rsidR="009B11F3">
              <w:rPr>
                <w:noProof/>
                <w:webHidden/>
              </w:rPr>
              <w:instrText xml:space="preserve"> PAGEREF _Toc483993045 \h </w:instrText>
            </w:r>
            <w:r w:rsidR="009B11F3">
              <w:rPr>
                <w:noProof/>
                <w:webHidden/>
              </w:rPr>
            </w:r>
            <w:r w:rsidR="009B11F3">
              <w:rPr>
                <w:noProof/>
                <w:webHidden/>
              </w:rPr>
              <w:fldChar w:fldCharType="separate"/>
            </w:r>
            <w:r w:rsidR="009B11F3">
              <w:rPr>
                <w:noProof/>
                <w:webHidden/>
              </w:rPr>
              <w:t>9</w:t>
            </w:r>
            <w:r w:rsidR="009B11F3">
              <w:rPr>
                <w:noProof/>
                <w:webHidden/>
              </w:rPr>
              <w:fldChar w:fldCharType="end"/>
            </w:r>
          </w:hyperlink>
        </w:p>
        <w:p w14:paraId="476B6D28" w14:textId="77777777" w:rsidR="009B11F3" w:rsidRDefault="00073C62">
          <w:pPr>
            <w:pStyle w:val="Obsah3"/>
            <w:tabs>
              <w:tab w:val="left" w:pos="1320"/>
              <w:tab w:val="right" w:leader="dot" w:pos="9016"/>
            </w:tabs>
            <w:rPr>
              <w:rFonts w:cstheme="minorBidi"/>
              <w:noProof/>
              <w:lang w:eastAsia="ja-JP"/>
            </w:rPr>
          </w:pPr>
          <w:hyperlink w:anchor="_Toc483993046" w:history="1">
            <w:r w:rsidR="009B11F3" w:rsidRPr="004023C4">
              <w:rPr>
                <w:rStyle w:val="Hypertextovprepojenie"/>
                <w:rFonts w:ascii="Helvetica" w:hAnsi="Helvetica" w:cs="Helvetica"/>
                <w:i/>
                <w:noProof/>
              </w:rPr>
              <w:t>2.1.1.</w:t>
            </w:r>
            <w:r w:rsidR="009B11F3">
              <w:rPr>
                <w:rFonts w:cstheme="minorBidi"/>
                <w:noProof/>
                <w:lang w:eastAsia="ja-JP"/>
              </w:rPr>
              <w:tab/>
            </w:r>
            <w:r w:rsidR="009B11F3" w:rsidRPr="004023C4">
              <w:rPr>
                <w:rStyle w:val="Hypertextovprepojenie"/>
                <w:rFonts w:ascii="Helvetica" w:hAnsi="Helvetica" w:cs="Helvetica"/>
                <w:i/>
                <w:noProof/>
              </w:rPr>
              <w:t>Challenges for the R&amp;I</w:t>
            </w:r>
            <w:r w:rsidR="009B11F3">
              <w:rPr>
                <w:noProof/>
                <w:webHidden/>
              </w:rPr>
              <w:tab/>
            </w:r>
            <w:r w:rsidR="009B11F3">
              <w:rPr>
                <w:noProof/>
                <w:webHidden/>
              </w:rPr>
              <w:fldChar w:fldCharType="begin"/>
            </w:r>
            <w:r w:rsidR="009B11F3">
              <w:rPr>
                <w:noProof/>
                <w:webHidden/>
              </w:rPr>
              <w:instrText xml:space="preserve"> PAGEREF _Toc483993046 \h </w:instrText>
            </w:r>
            <w:r w:rsidR="009B11F3">
              <w:rPr>
                <w:noProof/>
                <w:webHidden/>
              </w:rPr>
            </w:r>
            <w:r w:rsidR="009B11F3">
              <w:rPr>
                <w:noProof/>
                <w:webHidden/>
              </w:rPr>
              <w:fldChar w:fldCharType="separate"/>
            </w:r>
            <w:r w:rsidR="009B11F3">
              <w:rPr>
                <w:noProof/>
                <w:webHidden/>
              </w:rPr>
              <w:t>9</w:t>
            </w:r>
            <w:r w:rsidR="009B11F3">
              <w:rPr>
                <w:noProof/>
                <w:webHidden/>
              </w:rPr>
              <w:fldChar w:fldCharType="end"/>
            </w:r>
          </w:hyperlink>
        </w:p>
        <w:p w14:paraId="7F4783CD" w14:textId="77777777" w:rsidR="009B11F3" w:rsidRDefault="00073C62">
          <w:pPr>
            <w:pStyle w:val="Obsah3"/>
            <w:tabs>
              <w:tab w:val="left" w:pos="1320"/>
              <w:tab w:val="right" w:leader="dot" w:pos="9016"/>
            </w:tabs>
            <w:rPr>
              <w:rFonts w:cstheme="minorBidi"/>
              <w:noProof/>
              <w:lang w:eastAsia="ja-JP"/>
            </w:rPr>
          </w:pPr>
          <w:hyperlink w:anchor="_Toc483993047" w:history="1">
            <w:r w:rsidR="009B11F3" w:rsidRPr="004023C4">
              <w:rPr>
                <w:rStyle w:val="Hypertextovprepojenie"/>
                <w:rFonts w:ascii="Helvetica" w:hAnsi="Helvetica" w:cs="Helvetica"/>
                <w:i/>
                <w:noProof/>
              </w:rPr>
              <w:t>2.1.2.</w:t>
            </w:r>
            <w:r w:rsidR="009B11F3">
              <w:rPr>
                <w:rFonts w:cstheme="minorBidi"/>
                <w:noProof/>
                <w:lang w:eastAsia="ja-JP"/>
              </w:rPr>
              <w:tab/>
            </w:r>
            <w:r w:rsidR="009B11F3" w:rsidRPr="004023C4">
              <w:rPr>
                <w:rStyle w:val="Hypertextovprepojenie"/>
                <w:rFonts w:ascii="Helvetica" w:hAnsi="Helvetica" w:cs="Helvetica"/>
                <w:i/>
                <w:noProof/>
              </w:rPr>
              <w:t>Transformation needed for R&amp;I</w:t>
            </w:r>
            <w:r w:rsidR="009B11F3">
              <w:rPr>
                <w:noProof/>
                <w:webHidden/>
              </w:rPr>
              <w:tab/>
            </w:r>
            <w:r w:rsidR="009B11F3">
              <w:rPr>
                <w:noProof/>
                <w:webHidden/>
              </w:rPr>
              <w:fldChar w:fldCharType="begin"/>
            </w:r>
            <w:r w:rsidR="009B11F3">
              <w:rPr>
                <w:noProof/>
                <w:webHidden/>
              </w:rPr>
              <w:instrText xml:space="preserve"> PAGEREF _Toc483993047 \h </w:instrText>
            </w:r>
            <w:r w:rsidR="009B11F3">
              <w:rPr>
                <w:noProof/>
                <w:webHidden/>
              </w:rPr>
            </w:r>
            <w:r w:rsidR="009B11F3">
              <w:rPr>
                <w:noProof/>
                <w:webHidden/>
              </w:rPr>
              <w:fldChar w:fldCharType="separate"/>
            </w:r>
            <w:r w:rsidR="009B11F3">
              <w:rPr>
                <w:noProof/>
                <w:webHidden/>
              </w:rPr>
              <w:t>9</w:t>
            </w:r>
            <w:r w:rsidR="009B11F3">
              <w:rPr>
                <w:noProof/>
                <w:webHidden/>
              </w:rPr>
              <w:fldChar w:fldCharType="end"/>
            </w:r>
          </w:hyperlink>
        </w:p>
        <w:p w14:paraId="75983B5E" w14:textId="77777777" w:rsidR="009B11F3" w:rsidRDefault="00073C62">
          <w:pPr>
            <w:pStyle w:val="Obsah2"/>
            <w:tabs>
              <w:tab w:val="left" w:pos="880"/>
              <w:tab w:val="right" w:leader="dot" w:pos="9016"/>
            </w:tabs>
            <w:rPr>
              <w:rFonts w:cstheme="minorBidi"/>
              <w:noProof/>
              <w:lang w:eastAsia="ja-JP"/>
            </w:rPr>
          </w:pPr>
          <w:hyperlink w:anchor="_Toc483993048" w:history="1">
            <w:r w:rsidR="009B11F3" w:rsidRPr="004023C4">
              <w:rPr>
                <w:rStyle w:val="Hypertextovprepojenie"/>
                <w:rFonts w:ascii="Helvetica" w:hAnsi="Helvetica" w:cs="Helvetica"/>
                <w:noProof/>
              </w:rPr>
              <w:t>2.2.</w:t>
            </w:r>
            <w:r w:rsidR="009B11F3">
              <w:rPr>
                <w:rFonts w:cstheme="minorBidi"/>
                <w:noProof/>
                <w:lang w:eastAsia="ja-JP"/>
              </w:rPr>
              <w:tab/>
            </w:r>
            <w:r w:rsidR="009B11F3" w:rsidRPr="004023C4">
              <w:rPr>
                <w:rStyle w:val="Hypertextovprepojenie"/>
                <w:rFonts w:ascii="Helvetica" w:hAnsi="Helvetica" w:cs="Helvetica"/>
                <w:noProof/>
              </w:rPr>
              <w:t>Supports for VIET HEIs in R&amp;I</w:t>
            </w:r>
            <w:r w:rsidR="009B11F3">
              <w:rPr>
                <w:noProof/>
                <w:webHidden/>
              </w:rPr>
              <w:tab/>
            </w:r>
            <w:r w:rsidR="009B11F3">
              <w:rPr>
                <w:noProof/>
                <w:webHidden/>
              </w:rPr>
              <w:fldChar w:fldCharType="begin"/>
            </w:r>
            <w:r w:rsidR="009B11F3">
              <w:rPr>
                <w:noProof/>
                <w:webHidden/>
              </w:rPr>
              <w:instrText xml:space="preserve"> PAGEREF _Toc483993048 \h </w:instrText>
            </w:r>
            <w:r w:rsidR="009B11F3">
              <w:rPr>
                <w:noProof/>
                <w:webHidden/>
              </w:rPr>
            </w:r>
            <w:r w:rsidR="009B11F3">
              <w:rPr>
                <w:noProof/>
                <w:webHidden/>
              </w:rPr>
              <w:fldChar w:fldCharType="separate"/>
            </w:r>
            <w:r w:rsidR="009B11F3">
              <w:rPr>
                <w:noProof/>
                <w:webHidden/>
              </w:rPr>
              <w:t>10</w:t>
            </w:r>
            <w:r w:rsidR="009B11F3">
              <w:rPr>
                <w:noProof/>
                <w:webHidden/>
              </w:rPr>
              <w:fldChar w:fldCharType="end"/>
            </w:r>
          </w:hyperlink>
        </w:p>
        <w:p w14:paraId="6C2A7490" w14:textId="77777777" w:rsidR="009B11F3" w:rsidRDefault="00073C62">
          <w:pPr>
            <w:pStyle w:val="Obsah1"/>
            <w:tabs>
              <w:tab w:val="left" w:pos="440"/>
              <w:tab w:val="right" w:leader="dot" w:pos="9016"/>
            </w:tabs>
            <w:rPr>
              <w:rFonts w:cstheme="minorBidi"/>
              <w:noProof/>
              <w:lang w:eastAsia="ja-JP"/>
            </w:rPr>
          </w:pPr>
          <w:hyperlink w:anchor="_Toc483993049" w:history="1">
            <w:r w:rsidR="009B11F3" w:rsidRPr="004023C4">
              <w:rPr>
                <w:rStyle w:val="Hypertextovprepojenie"/>
                <w:rFonts w:ascii="Helvetica" w:hAnsi="Helvetica" w:cs="Helvetica"/>
                <w:b/>
                <w:noProof/>
              </w:rPr>
              <w:t>3.</w:t>
            </w:r>
            <w:r w:rsidR="009B11F3">
              <w:rPr>
                <w:rFonts w:cstheme="minorBidi"/>
                <w:noProof/>
                <w:lang w:eastAsia="ja-JP"/>
              </w:rPr>
              <w:tab/>
            </w:r>
            <w:r w:rsidR="009B11F3" w:rsidRPr="004023C4">
              <w:rPr>
                <w:rStyle w:val="Hypertextovprepojenie"/>
                <w:rFonts w:ascii="Helvetica" w:hAnsi="Helvetica" w:cs="Helvetica"/>
                <w:b/>
                <w:noProof/>
              </w:rPr>
              <w:t>GOOD PRACTICES ON THE R&amp;I MANAGEMENT AND IMPLEMENTATION IN VIETNAM</w:t>
            </w:r>
            <w:r w:rsidR="009B11F3">
              <w:rPr>
                <w:noProof/>
                <w:webHidden/>
              </w:rPr>
              <w:tab/>
            </w:r>
            <w:r w:rsidR="009B11F3">
              <w:rPr>
                <w:noProof/>
                <w:webHidden/>
              </w:rPr>
              <w:fldChar w:fldCharType="begin"/>
            </w:r>
            <w:r w:rsidR="009B11F3">
              <w:rPr>
                <w:noProof/>
                <w:webHidden/>
              </w:rPr>
              <w:instrText xml:space="preserve"> PAGEREF _Toc483993049 \h </w:instrText>
            </w:r>
            <w:r w:rsidR="009B11F3">
              <w:rPr>
                <w:noProof/>
                <w:webHidden/>
              </w:rPr>
            </w:r>
            <w:r w:rsidR="009B11F3">
              <w:rPr>
                <w:noProof/>
                <w:webHidden/>
              </w:rPr>
              <w:fldChar w:fldCharType="separate"/>
            </w:r>
            <w:r w:rsidR="009B11F3">
              <w:rPr>
                <w:noProof/>
                <w:webHidden/>
              </w:rPr>
              <w:t>11</w:t>
            </w:r>
            <w:r w:rsidR="009B11F3">
              <w:rPr>
                <w:noProof/>
                <w:webHidden/>
              </w:rPr>
              <w:fldChar w:fldCharType="end"/>
            </w:r>
          </w:hyperlink>
        </w:p>
        <w:p w14:paraId="33C6BC6A" w14:textId="77777777" w:rsidR="009B11F3" w:rsidRDefault="00073C62">
          <w:pPr>
            <w:pStyle w:val="Obsah1"/>
            <w:tabs>
              <w:tab w:val="left" w:pos="440"/>
              <w:tab w:val="right" w:leader="dot" w:pos="9016"/>
            </w:tabs>
            <w:rPr>
              <w:rFonts w:cstheme="minorBidi"/>
              <w:noProof/>
              <w:lang w:eastAsia="ja-JP"/>
            </w:rPr>
          </w:pPr>
          <w:hyperlink w:anchor="_Toc483993050" w:history="1">
            <w:r w:rsidR="009B11F3" w:rsidRPr="004023C4">
              <w:rPr>
                <w:rStyle w:val="Hypertextovprepojenie"/>
                <w:rFonts w:ascii="Helvetica" w:hAnsi="Helvetica" w:cs="Helvetica"/>
                <w:b/>
                <w:noProof/>
              </w:rPr>
              <w:t>4.</w:t>
            </w:r>
            <w:r w:rsidR="009B11F3">
              <w:rPr>
                <w:rFonts w:cstheme="minorBidi"/>
                <w:noProof/>
                <w:lang w:eastAsia="ja-JP"/>
              </w:rPr>
              <w:tab/>
            </w:r>
            <w:r w:rsidR="009B11F3" w:rsidRPr="004023C4">
              <w:rPr>
                <w:rStyle w:val="Hypertextovprepojenie"/>
                <w:rFonts w:ascii="Helvetica" w:hAnsi="Helvetica" w:cs="Helvetica"/>
                <w:b/>
                <w:noProof/>
              </w:rPr>
              <w:t>RECOMMENDATIONS TOWARDS THE IMPROVEMENT OF R&amp;I MANAGEMENT AND IMPLEMENTATION IN VIETNAM</w:t>
            </w:r>
            <w:r w:rsidR="009B11F3">
              <w:rPr>
                <w:noProof/>
                <w:webHidden/>
              </w:rPr>
              <w:tab/>
            </w:r>
            <w:r w:rsidR="009B11F3">
              <w:rPr>
                <w:noProof/>
                <w:webHidden/>
              </w:rPr>
              <w:fldChar w:fldCharType="begin"/>
            </w:r>
            <w:r w:rsidR="009B11F3">
              <w:rPr>
                <w:noProof/>
                <w:webHidden/>
              </w:rPr>
              <w:instrText xml:space="preserve"> PAGEREF _Toc483993050 \h </w:instrText>
            </w:r>
            <w:r w:rsidR="009B11F3">
              <w:rPr>
                <w:noProof/>
                <w:webHidden/>
              </w:rPr>
            </w:r>
            <w:r w:rsidR="009B11F3">
              <w:rPr>
                <w:noProof/>
                <w:webHidden/>
              </w:rPr>
              <w:fldChar w:fldCharType="separate"/>
            </w:r>
            <w:r w:rsidR="009B11F3">
              <w:rPr>
                <w:noProof/>
                <w:webHidden/>
              </w:rPr>
              <w:t>12</w:t>
            </w:r>
            <w:r w:rsidR="009B11F3">
              <w:rPr>
                <w:noProof/>
                <w:webHidden/>
              </w:rPr>
              <w:fldChar w:fldCharType="end"/>
            </w:r>
          </w:hyperlink>
        </w:p>
        <w:p w14:paraId="6A36EAF9" w14:textId="77777777" w:rsidR="009B11F3" w:rsidRDefault="00073C62">
          <w:pPr>
            <w:pStyle w:val="Obsah2"/>
            <w:tabs>
              <w:tab w:val="right" w:leader="dot" w:pos="9016"/>
            </w:tabs>
            <w:rPr>
              <w:rFonts w:cstheme="minorBidi"/>
              <w:noProof/>
              <w:lang w:eastAsia="ja-JP"/>
            </w:rPr>
          </w:pPr>
          <w:hyperlink w:anchor="_Toc483993051" w:history="1">
            <w:r w:rsidR="009B11F3" w:rsidRPr="004023C4">
              <w:rPr>
                <w:rStyle w:val="Hypertextovprepojenie"/>
                <w:rFonts w:ascii="Helvetica" w:hAnsi="Helvetica" w:cs="Helvetica"/>
                <w:noProof/>
                <w:shd w:val="clear" w:color="auto" w:fill="FFFFFF"/>
              </w:rPr>
              <w:t>4.1. Missions of Higher Education for the Economic Development in Vietnam</w:t>
            </w:r>
            <w:r w:rsidR="009B11F3">
              <w:rPr>
                <w:noProof/>
                <w:webHidden/>
              </w:rPr>
              <w:tab/>
            </w:r>
            <w:r w:rsidR="009B11F3">
              <w:rPr>
                <w:noProof/>
                <w:webHidden/>
              </w:rPr>
              <w:fldChar w:fldCharType="begin"/>
            </w:r>
            <w:r w:rsidR="009B11F3">
              <w:rPr>
                <w:noProof/>
                <w:webHidden/>
              </w:rPr>
              <w:instrText xml:space="preserve"> PAGEREF _Toc483993051 \h </w:instrText>
            </w:r>
            <w:r w:rsidR="009B11F3">
              <w:rPr>
                <w:noProof/>
                <w:webHidden/>
              </w:rPr>
            </w:r>
            <w:r w:rsidR="009B11F3">
              <w:rPr>
                <w:noProof/>
                <w:webHidden/>
              </w:rPr>
              <w:fldChar w:fldCharType="separate"/>
            </w:r>
            <w:r w:rsidR="009B11F3">
              <w:rPr>
                <w:noProof/>
                <w:webHidden/>
              </w:rPr>
              <w:t>12</w:t>
            </w:r>
            <w:r w:rsidR="009B11F3">
              <w:rPr>
                <w:noProof/>
                <w:webHidden/>
              </w:rPr>
              <w:fldChar w:fldCharType="end"/>
            </w:r>
          </w:hyperlink>
        </w:p>
        <w:p w14:paraId="57E142B3" w14:textId="77777777" w:rsidR="00F81E98" w:rsidRPr="00380BBD" w:rsidRDefault="00F81E98" w:rsidP="00056FB4">
          <w:pPr>
            <w:spacing w:line="360" w:lineRule="auto"/>
            <w:rPr>
              <w:rFonts w:ascii="Helvetica" w:hAnsi="Helvetica" w:cs="Helvetica"/>
            </w:rPr>
          </w:pPr>
          <w:r w:rsidRPr="00380BBD">
            <w:rPr>
              <w:rFonts w:ascii="Helvetica" w:hAnsi="Helvetica" w:cs="Helvetica"/>
              <w:b/>
              <w:bCs/>
              <w:noProof/>
            </w:rPr>
            <w:fldChar w:fldCharType="end"/>
          </w:r>
        </w:p>
      </w:sdtContent>
    </w:sdt>
    <w:p w14:paraId="77C8AA9C" w14:textId="77777777" w:rsidR="00C06843" w:rsidRPr="00380BBD" w:rsidRDefault="00C06843" w:rsidP="00056FB4">
      <w:pPr>
        <w:pStyle w:val="Odsekzoznamu"/>
        <w:tabs>
          <w:tab w:val="right" w:leader="dot" w:pos="9180"/>
        </w:tabs>
        <w:spacing w:line="360" w:lineRule="auto"/>
        <w:rPr>
          <w:rFonts w:ascii="Helvetica" w:hAnsi="Helvetica" w:cs="Helvetica"/>
          <w:sz w:val="24"/>
          <w:szCs w:val="24"/>
        </w:rPr>
      </w:pPr>
    </w:p>
    <w:p w14:paraId="68461DDA" w14:textId="77777777" w:rsidR="001D35C8" w:rsidRPr="00380BBD" w:rsidRDefault="001D35C8" w:rsidP="00056FB4">
      <w:pPr>
        <w:tabs>
          <w:tab w:val="right" w:leader="dot" w:pos="9180"/>
        </w:tabs>
        <w:spacing w:line="360" w:lineRule="auto"/>
        <w:rPr>
          <w:rFonts w:ascii="Helvetica" w:hAnsi="Helvetica" w:cs="Helvetica"/>
          <w:sz w:val="24"/>
          <w:szCs w:val="24"/>
        </w:rPr>
      </w:pPr>
    </w:p>
    <w:p w14:paraId="64F425B6" w14:textId="77777777" w:rsidR="001D35C8" w:rsidRPr="00380BBD" w:rsidRDefault="001D35C8" w:rsidP="00056FB4">
      <w:pPr>
        <w:spacing w:line="360" w:lineRule="auto"/>
        <w:rPr>
          <w:rFonts w:ascii="Helvetica" w:hAnsi="Helvetica" w:cs="Helvetica"/>
          <w:sz w:val="24"/>
          <w:szCs w:val="24"/>
        </w:rPr>
      </w:pPr>
      <w:r w:rsidRPr="00380BBD">
        <w:rPr>
          <w:rFonts w:ascii="Helvetica" w:hAnsi="Helvetica" w:cs="Helvetica"/>
          <w:sz w:val="24"/>
          <w:szCs w:val="24"/>
        </w:rPr>
        <w:br w:type="page"/>
      </w:r>
    </w:p>
    <w:p w14:paraId="05579814" w14:textId="77777777" w:rsidR="00694E4B" w:rsidRPr="00380BBD" w:rsidRDefault="00694E4B" w:rsidP="00056FB4">
      <w:pPr>
        <w:pStyle w:val="Nadpis1"/>
        <w:spacing w:line="360" w:lineRule="auto"/>
        <w:jc w:val="center"/>
        <w:rPr>
          <w:rFonts w:ascii="Helvetica" w:hAnsi="Helvetica" w:cs="Helvetica"/>
          <w:b/>
          <w:sz w:val="24"/>
          <w:szCs w:val="24"/>
          <w:lang w:eastAsia="vi-VN"/>
        </w:rPr>
      </w:pPr>
      <w:bookmarkStart w:id="1" w:name="_Toc483993040"/>
      <w:r w:rsidRPr="00380BBD">
        <w:rPr>
          <w:rFonts w:ascii="Helvetica" w:hAnsi="Helvetica" w:cs="Helvetica"/>
          <w:b/>
          <w:sz w:val="24"/>
          <w:szCs w:val="24"/>
          <w:lang w:eastAsia="vi-VN"/>
        </w:rPr>
        <w:lastRenderedPageBreak/>
        <w:t>List of Abbreviations</w:t>
      </w:r>
      <w:bookmarkEnd w:id="1"/>
    </w:p>
    <w:p w14:paraId="0C71EC65"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AGU</w:t>
      </w:r>
      <w:r w:rsidRPr="00380BBD">
        <w:rPr>
          <w:rFonts w:ascii="Helvetica" w:hAnsi="Helvetica" w:cs="Helvetica"/>
          <w:sz w:val="24"/>
          <w:szCs w:val="24"/>
          <w:lang w:eastAsia="vi-VN"/>
        </w:rPr>
        <w:tab/>
        <w:t>An Giang University</w:t>
      </w:r>
    </w:p>
    <w:p w14:paraId="098689DB"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CTU</w:t>
      </w:r>
      <w:r w:rsidRPr="00380BBD">
        <w:rPr>
          <w:rFonts w:ascii="Helvetica" w:hAnsi="Helvetica" w:cs="Helvetica"/>
          <w:sz w:val="24"/>
          <w:szCs w:val="24"/>
          <w:lang w:eastAsia="vi-VN"/>
        </w:rPr>
        <w:tab/>
        <w:t>Can Tho University</w:t>
      </w:r>
    </w:p>
    <w:p w14:paraId="09633BA7"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E&amp;T</w:t>
      </w:r>
      <w:r w:rsidRPr="00380BBD">
        <w:rPr>
          <w:rFonts w:ascii="Helvetica" w:hAnsi="Helvetica" w:cs="Helvetica"/>
          <w:sz w:val="24"/>
          <w:szCs w:val="24"/>
          <w:lang w:eastAsia="vi-VN"/>
        </w:rPr>
        <w:tab/>
        <w:t>Education &amp; Training</w:t>
      </w:r>
    </w:p>
    <w:p w14:paraId="3EF425C6"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EU</w:t>
      </w:r>
      <w:r w:rsidRPr="00380BBD">
        <w:rPr>
          <w:rFonts w:ascii="Helvetica" w:hAnsi="Helvetica" w:cs="Helvetica"/>
          <w:sz w:val="24"/>
          <w:szCs w:val="24"/>
          <w:lang w:eastAsia="vi-VN"/>
        </w:rPr>
        <w:tab/>
        <w:t>European Union</w:t>
      </w:r>
    </w:p>
    <w:p w14:paraId="3759E7EF"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HCMUSSH</w:t>
      </w:r>
      <w:r w:rsidRPr="00380BBD">
        <w:rPr>
          <w:rFonts w:ascii="Helvetica" w:hAnsi="Helvetica" w:cs="Helvetica"/>
          <w:sz w:val="24"/>
          <w:szCs w:val="24"/>
          <w:lang w:eastAsia="vi-VN"/>
        </w:rPr>
        <w:tab/>
        <w:t>VNU Ho Chi Minh – University of Social Sciences and Humanities</w:t>
      </w:r>
    </w:p>
    <w:p w14:paraId="0F238ED9"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HE</w:t>
      </w:r>
      <w:r w:rsidRPr="00380BBD">
        <w:rPr>
          <w:rFonts w:ascii="Helvetica" w:hAnsi="Helvetica" w:cs="Helvetica"/>
          <w:sz w:val="24"/>
          <w:szCs w:val="24"/>
          <w:lang w:eastAsia="vi-VN"/>
        </w:rPr>
        <w:tab/>
        <w:t>Higher Education</w:t>
      </w:r>
    </w:p>
    <w:p w14:paraId="622BD832"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HE&amp;RI</w:t>
      </w:r>
      <w:r w:rsidRPr="00380BBD">
        <w:rPr>
          <w:rFonts w:ascii="Helvetica" w:hAnsi="Helvetica" w:cs="Helvetica"/>
          <w:sz w:val="24"/>
          <w:szCs w:val="24"/>
          <w:lang w:eastAsia="vi-VN"/>
        </w:rPr>
        <w:tab/>
        <w:t>Higher Education &amp; Research Institutes</w:t>
      </w:r>
    </w:p>
    <w:p w14:paraId="4711ED4D"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HEI</w:t>
      </w:r>
      <w:r w:rsidRPr="00380BBD">
        <w:rPr>
          <w:rFonts w:ascii="Helvetica" w:hAnsi="Helvetica" w:cs="Helvetica"/>
          <w:sz w:val="24"/>
          <w:szCs w:val="24"/>
          <w:lang w:eastAsia="vi-VN"/>
        </w:rPr>
        <w:tab/>
        <w:t>Higher Education Institution</w:t>
      </w:r>
    </w:p>
    <w:p w14:paraId="15C97579"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HEIs</w:t>
      </w:r>
      <w:r w:rsidRPr="00380BBD">
        <w:rPr>
          <w:rFonts w:ascii="Helvetica" w:hAnsi="Helvetica" w:cs="Helvetica"/>
          <w:sz w:val="24"/>
          <w:szCs w:val="24"/>
          <w:lang w:eastAsia="vi-VN"/>
        </w:rPr>
        <w:tab/>
        <w:t>Higher Education Institutions</w:t>
      </w:r>
    </w:p>
    <w:p w14:paraId="6CAC55E8"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HUAF</w:t>
      </w:r>
      <w:r w:rsidRPr="00380BBD">
        <w:rPr>
          <w:rFonts w:ascii="Helvetica" w:hAnsi="Helvetica" w:cs="Helvetica"/>
          <w:sz w:val="24"/>
          <w:szCs w:val="24"/>
          <w:lang w:eastAsia="vi-VN"/>
        </w:rPr>
        <w:tab/>
        <w:t>Hue University of Agriculture and Forestry</w:t>
      </w:r>
    </w:p>
    <w:p w14:paraId="2A6892E7"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MOET</w:t>
      </w:r>
      <w:r w:rsidRPr="00380BBD">
        <w:rPr>
          <w:rFonts w:ascii="Helvetica" w:hAnsi="Helvetica" w:cs="Helvetica"/>
          <w:sz w:val="24"/>
          <w:szCs w:val="24"/>
          <w:lang w:eastAsia="vi-VN"/>
        </w:rPr>
        <w:tab/>
        <w:t>Ministry of Education and Training</w:t>
      </w:r>
    </w:p>
    <w:p w14:paraId="08D877DF"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MOST</w:t>
      </w:r>
      <w:r w:rsidRPr="00380BBD">
        <w:rPr>
          <w:rFonts w:ascii="Helvetica" w:hAnsi="Helvetica" w:cs="Helvetica"/>
          <w:sz w:val="24"/>
          <w:szCs w:val="24"/>
          <w:lang w:eastAsia="vi-VN"/>
        </w:rPr>
        <w:tab/>
        <w:t>Ministry of Science and Technology</w:t>
      </w:r>
    </w:p>
    <w:p w14:paraId="737B5237"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NAFOSTED</w:t>
      </w:r>
      <w:r w:rsidRPr="00380BBD">
        <w:rPr>
          <w:rFonts w:ascii="Helvetica" w:hAnsi="Helvetica" w:cs="Helvetica"/>
          <w:sz w:val="24"/>
          <w:szCs w:val="24"/>
          <w:lang w:eastAsia="vi-VN"/>
        </w:rPr>
        <w:tab/>
        <w:t>National Foundation for Science &amp; Technology Development</w:t>
      </w:r>
    </w:p>
    <w:p w14:paraId="5D0E0EA0" w14:textId="77777777" w:rsidR="00694E4B" w:rsidRPr="00380BBD" w:rsidRDefault="00694E4B" w:rsidP="00056FB4">
      <w:pPr>
        <w:tabs>
          <w:tab w:val="right" w:pos="8364"/>
        </w:tabs>
        <w:spacing w:line="360" w:lineRule="auto"/>
        <w:rPr>
          <w:rFonts w:ascii="Helvetica" w:hAnsi="Helvetica" w:cs="Helvetica"/>
          <w:sz w:val="24"/>
          <w:szCs w:val="24"/>
        </w:rPr>
      </w:pPr>
      <w:r w:rsidRPr="00380BBD">
        <w:rPr>
          <w:rFonts w:ascii="Helvetica" w:hAnsi="Helvetica" w:cs="Helvetica"/>
          <w:sz w:val="24"/>
          <w:szCs w:val="24"/>
          <w:lang w:eastAsia="vi-VN"/>
        </w:rPr>
        <w:t>NATIF</w:t>
      </w:r>
      <w:r w:rsidRPr="00380BBD">
        <w:rPr>
          <w:rFonts w:ascii="Helvetica" w:hAnsi="Helvetica" w:cs="Helvetica"/>
          <w:sz w:val="24"/>
          <w:szCs w:val="24"/>
          <w:lang w:eastAsia="vi-VN"/>
        </w:rPr>
        <w:tab/>
      </w:r>
      <w:r w:rsidRPr="00380BBD">
        <w:rPr>
          <w:rFonts w:ascii="Helvetica" w:hAnsi="Helvetica" w:cs="Helvetica"/>
          <w:sz w:val="24"/>
          <w:szCs w:val="24"/>
        </w:rPr>
        <w:t>National Technology Innovation Fund</w:t>
      </w:r>
    </w:p>
    <w:p w14:paraId="7F53F9B2"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R&amp;I</w:t>
      </w:r>
      <w:r w:rsidRPr="00380BBD">
        <w:rPr>
          <w:rFonts w:ascii="Helvetica" w:hAnsi="Helvetica" w:cs="Helvetica"/>
          <w:sz w:val="24"/>
          <w:szCs w:val="24"/>
          <w:lang w:eastAsia="vi-VN"/>
        </w:rPr>
        <w:tab/>
        <w:t>Research and Innovation</w:t>
      </w:r>
    </w:p>
    <w:p w14:paraId="539F1F3E"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S&amp;T</w:t>
      </w:r>
      <w:r w:rsidRPr="00380BBD">
        <w:rPr>
          <w:rFonts w:ascii="Helvetica" w:hAnsi="Helvetica" w:cs="Helvetica"/>
          <w:sz w:val="24"/>
          <w:szCs w:val="24"/>
          <w:lang w:eastAsia="vi-VN"/>
        </w:rPr>
        <w:tab/>
        <w:t>Science and Technology</w:t>
      </w:r>
    </w:p>
    <w:p w14:paraId="1A7E77D9" w14:textId="77777777" w:rsidR="00694E4B" w:rsidRPr="00380BBD" w:rsidRDefault="00694E4B" w:rsidP="00056FB4">
      <w:pPr>
        <w:tabs>
          <w:tab w:val="right" w:pos="8364"/>
        </w:tabs>
        <w:spacing w:line="360" w:lineRule="auto"/>
        <w:rPr>
          <w:rFonts w:ascii="Helvetica" w:hAnsi="Helvetica" w:cs="Helvetica"/>
          <w:sz w:val="24"/>
          <w:szCs w:val="24"/>
        </w:rPr>
      </w:pPr>
      <w:r w:rsidRPr="00380BBD">
        <w:rPr>
          <w:rFonts w:ascii="Helvetica" w:hAnsi="Helvetica" w:cs="Helvetica"/>
          <w:sz w:val="24"/>
          <w:szCs w:val="24"/>
        </w:rPr>
        <w:t>SMEs</w:t>
      </w:r>
      <w:r w:rsidRPr="00380BBD">
        <w:rPr>
          <w:rFonts w:ascii="Helvetica" w:hAnsi="Helvetica" w:cs="Helvetica"/>
          <w:sz w:val="24"/>
          <w:szCs w:val="24"/>
        </w:rPr>
        <w:tab/>
        <w:t>Small and Medium Enterprises</w:t>
      </w:r>
    </w:p>
    <w:p w14:paraId="00C89002"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STUBA</w:t>
      </w:r>
      <w:r w:rsidRPr="00380BBD">
        <w:rPr>
          <w:rFonts w:ascii="Helvetica" w:hAnsi="Helvetica" w:cs="Helvetica"/>
          <w:sz w:val="24"/>
          <w:szCs w:val="24"/>
          <w:lang w:eastAsia="vi-VN"/>
        </w:rPr>
        <w:tab/>
        <w:t>Slovak University of Technology in Bratislava</w:t>
      </w:r>
    </w:p>
    <w:p w14:paraId="29495DD7"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TNU</w:t>
      </w:r>
      <w:r w:rsidRPr="00380BBD">
        <w:rPr>
          <w:rFonts w:ascii="Helvetica" w:hAnsi="Helvetica" w:cs="Helvetica"/>
          <w:sz w:val="24"/>
          <w:szCs w:val="24"/>
          <w:lang w:eastAsia="vi-VN"/>
        </w:rPr>
        <w:tab/>
        <w:t>Thai Nguyen University</w:t>
      </w:r>
    </w:p>
    <w:p w14:paraId="7EA1D506" w14:textId="77777777" w:rsidR="00694E4B" w:rsidRPr="00380BBD" w:rsidRDefault="00694E4B"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lastRenderedPageBreak/>
        <w:t>USSH</w:t>
      </w:r>
      <w:r w:rsidRPr="00380BBD">
        <w:rPr>
          <w:rFonts w:ascii="Helvetica" w:hAnsi="Helvetica" w:cs="Helvetica"/>
          <w:sz w:val="24"/>
          <w:szCs w:val="24"/>
          <w:lang w:eastAsia="vi-VN"/>
        </w:rPr>
        <w:tab/>
        <w:t>VNU Hanoi – University of Social Sciences and Humanities</w:t>
      </w:r>
    </w:p>
    <w:p w14:paraId="21763D4E" w14:textId="77777777" w:rsidR="00694E4B" w:rsidRPr="00380BBD" w:rsidRDefault="00694E4B" w:rsidP="00056FB4">
      <w:pPr>
        <w:tabs>
          <w:tab w:val="right" w:pos="8364"/>
        </w:tabs>
        <w:spacing w:line="360" w:lineRule="auto"/>
        <w:rPr>
          <w:rFonts w:ascii="Helvetica" w:hAnsi="Helvetica" w:cs="Helvetica"/>
          <w:sz w:val="24"/>
          <w:szCs w:val="24"/>
        </w:rPr>
      </w:pPr>
      <w:r w:rsidRPr="00380BBD">
        <w:rPr>
          <w:rFonts w:ascii="Helvetica" w:hAnsi="Helvetica" w:cs="Helvetica"/>
          <w:sz w:val="24"/>
          <w:szCs w:val="24"/>
        </w:rPr>
        <w:t>VNU</w:t>
      </w:r>
      <w:r w:rsidRPr="00380BBD">
        <w:rPr>
          <w:rFonts w:ascii="Helvetica" w:hAnsi="Helvetica" w:cs="Helvetica"/>
          <w:sz w:val="24"/>
          <w:szCs w:val="24"/>
        </w:rPr>
        <w:tab/>
        <w:t>Vietnam National University</w:t>
      </w:r>
    </w:p>
    <w:p w14:paraId="501AADC8" w14:textId="77777777" w:rsidR="00694E4B" w:rsidRPr="00380BBD" w:rsidRDefault="00B250CF" w:rsidP="00056FB4">
      <w:pPr>
        <w:tabs>
          <w:tab w:val="right" w:pos="8364"/>
        </w:tabs>
        <w:spacing w:line="360" w:lineRule="auto"/>
        <w:rPr>
          <w:rFonts w:ascii="Helvetica" w:hAnsi="Helvetica" w:cs="Helvetica"/>
          <w:sz w:val="24"/>
          <w:szCs w:val="24"/>
          <w:lang w:eastAsia="vi-VN"/>
        </w:rPr>
      </w:pPr>
      <w:r w:rsidRPr="00380BBD">
        <w:rPr>
          <w:rFonts w:ascii="Helvetica" w:hAnsi="Helvetica" w:cs="Helvetica"/>
          <w:sz w:val="24"/>
          <w:szCs w:val="24"/>
          <w:lang w:eastAsia="vi-VN"/>
        </w:rPr>
        <w:t>WP5</w:t>
      </w:r>
      <w:r w:rsidRPr="00380BBD">
        <w:rPr>
          <w:rFonts w:ascii="Helvetica" w:hAnsi="Helvetica" w:cs="Helvetica"/>
          <w:sz w:val="24"/>
          <w:szCs w:val="24"/>
          <w:lang w:eastAsia="vi-VN"/>
        </w:rPr>
        <w:tab/>
        <w:t>Work package 5</w:t>
      </w:r>
    </w:p>
    <w:p w14:paraId="2A89A055" w14:textId="77777777" w:rsidR="00CF4D75" w:rsidRPr="00380BBD" w:rsidRDefault="00CF4D75" w:rsidP="00056FB4">
      <w:pPr>
        <w:spacing w:line="360" w:lineRule="auto"/>
        <w:rPr>
          <w:rFonts w:ascii="Helvetica" w:hAnsi="Helvetica" w:cs="Helvetica"/>
          <w:sz w:val="24"/>
          <w:szCs w:val="24"/>
        </w:rPr>
      </w:pPr>
    </w:p>
    <w:p w14:paraId="7CD8AC13" w14:textId="77777777" w:rsidR="001B4DFE" w:rsidRPr="00380BBD" w:rsidRDefault="001B4DFE" w:rsidP="00056FB4">
      <w:pPr>
        <w:spacing w:line="360" w:lineRule="auto"/>
        <w:rPr>
          <w:rFonts w:ascii="Helvetica" w:hAnsi="Helvetica" w:cs="Helvetica"/>
          <w:sz w:val="24"/>
          <w:szCs w:val="24"/>
        </w:rPr>
      </w:pPr>
      <w:r w:rsidRPr="00380BBD">
        <w:rPr>
          <w:rFonts w:ascii="Helvetica" w:hAnsi="Helvetica" w:cs="Helvetica"/>
          <w:sz w:val="24"/>
          <w:szCs w:val="24"/>
        </w:rPr>
        <w:br w:type="page"/>
      </w:r>
    </w:p>
    <w:p w14:paraId="1F4E54E2" w14:textId="77777777" w:rsidR="001D35C8" w:rsidRPr="00380BBD" w:rsidRDefault="00690C7C" w:rsidP="00056FB4">
      <w:pPr>
        <w:pStyle w:val="Odsekzoznamu"/>
        <w:numPr>
          <w:ilvl w:val="0"/>
          <w:numId w:val="2"/>
        </w:numPr>
        <w:tabs>
          <w:tab w:val="right" w:leader="dot" w:pos="9180"/>
        </w:tabs>
        <w:spacing w:line="360" w:lineRule="auto"/>
        <w:jc w:val="center"/>
        <w:outlineLvl w:val="0"/>
        <w:rPr>
          <w:rFonts w:ascii="Helvetica" w:hAnsi="Helvetica" w:cs="Helvetica"/>
          <w:b/>
          <w:sz w:val="24"/>
          <w:szCs w:val="24"/>
        </w:rPr>
      </w:pPr>
      <w:bookmarkStart w:id="2" w:name="_Toc483993041"/>
      <w:r w:rsidRPr="00380BBD">
        <w:rPr>
          <w:rFonts w:ascii="Helvetica" w:hAnsi="Helvetica" w:cs="Helvetica"/>
          <w:b/>
          <w:sz w:val="24"/>
          <w:szCs w:val="24"/>
        </w:rPr>
        <w:lastRenderedPageBreak/>
        <w:t>INTRODUCTION</w:t>
      </w:r>
      <w:bookmarkEnd w:id="2"/>
    </w:p>
    <w:p w14:paraId="1B1B1EDF" w14:textId="77777777" w:rsidR="000C205E" w:rsidRPr="00380BBD" w:rsidRDefault="000C205E" w:rsidP="00056FB4">
      <w:pPr>
        <w:tabs>
          <w:tab w:val="right" w:leader="dot" w:pos="9180"/>
        </w:tabs>
        <w:spacing w:line="360" w:lineRule="auto"/>
        <w:jc w:val="center"/>
        <w:rPr>
          <w:rFonts w:ascii="Helvetica" w:hAnsi="Helvetica" w:cs="Helvetica"/>
          <w:b/>
          <w:sz w:val="24"/>
          <w:szCs w:val="24"/>
        </w:rPr>
      </w:pPr>
    </w:p>
    <w:p w14:paraId="7A7C1066" w14:textId="77777777" w:rsidR="00690C7C" w:rsidRPr="00AE34E8" w:rsidRDefault="00690C7C" w:rsidP="00056FB4">
      <w:pPr>
        <w:pStyle w:val="Odsekzoznamu"/>
        <w:numPr>
          <w:ilvl w:val="1"/>
          <w:numId w:val="2"/>
        </w:numPr>
        <w:tabs>
          <w:tab w:val="left" w:pos="990"/>
        </w:tabs>
        <w:spacing w:line="360" w:lineRule="auto"/>
        <w:jc w:val="both"/>
        <w:outlineLvl w:val="1"/>
        <w:rPr>
          <w:rFonts w:ascii="Helvetica" w:hAnsi="Helvetica" w:cs="Helvetica"/>
          <w:sz w:val="24"/>
          <w:szCs w:val="24"/>
        </w:rPr>
      </w:pPr>
      <w:bookmarkStart w:id="3" w:name="_Toc483993042"/>
      <w:r w:rsidRPr="00AE34E8">
        <w:rPr>
          <w:rFonts w:ascii="Helvetica" w:hAnsi="Helvetica" w:cs="Helvetica"/>
          <w:sz w:val="24"/>
          <w:szCs w:val="24"/>
        </w:rPr>
        <w:t>ENHANCE Project</w:t>
      </w:r>
      <w:bookmarkEnd w:id="3"/>
    </w:p>
    <w:p w14:paraId="048E0C86" w14:textId="77777777" w:rsidR="00CF4D75" w:rsidRPr="00380BBD" w:rsidRDefault="00CF4D75" w:rsidP="00ED72D3">
      <w:pPr>
        <w:spacing w:line="360" w:lineRule="auto"/>
        <w:ind w:firstLine="360"/>
        <w:jc w:val="both"/>
        <w:rPr>
          <w:rFonts w:ascii="Helvetica" w:hAnsi="Helvetica" w:cs="Helvetica"/>
          <w:i/>
          <w:sz w:val="24"/>
          <w:szCs w:val="24"/>
        </w:rPr>
      </w:pPr>
      <w:r w:rsidRPr="00380BBD">
        <w:rPr>
          <w:rFonts w:ascii="Helvetica" w:hAnsi="Helvetica" w:cs="Helvetica"/>
          <w:sz w:val="24"/>
          <w:szCs w:val="24"/>
        </w:rPr>
        <w:t>The ENHANCE Project “Strengthening national research and innovation capacities in Vietnam” is a structural project that will operate at a macro level targeting the Vietnamese HE system (R&amp;I management and implementation). Thanks to a complementary consortium involving 6 of the most relevant Vietnamese HEIs with geographical balance, 3 EU HEIs with huge experience in R&amp;I and international cooperation and the participation of MOET and MOST (HE and S&amp;T authorities). The project is in line with national priorities that give a predominant role to R&amp;I in the mid/long term and its activities have been designed as a response to Vietnam real needs.</w:t>
      </w:r>
    </w:p>
    <w:p w14:paraId="588320B5" w14:textId="77777777" w:rsidR="00CF4D75" w:rsidRPr="00380BBD" w:rsidRDefault="00CF4D75" w:rsidP="00ED72D3">
      <w:pPr>
        <w:spacing w:line="360" w:lineRule="auto"/>
        <w:ind w:firstLine="360"/>
        <w:jc w:val="both"/>
        <w:rPr>
          <w:rFonts w:ascii="Helvetica" w:hAnsi="Helvetica" w:cs="Helvetica"/>
          <w:i/>
          <w:sz w:val="24"/>
          <w:szCs w:val="24"/>
        </w:rPr>
      </w:pPr>
      <w:r w:rsidRPr="00380BBD">
        <w:rPr>
          <w:rFonts w:ascii="Helvetica" w:hAnsi="Helvetica" w:cs="Helvetica"/>
          <w:sz w:val="24"/>
          <w:szCs w:val="24"/>
        </w:rPr>
        <w:t>The main objective of the ENHANCE project is to strengthen capacities of the Vietnamese higher education system by promoting effective research and innovation management and implementation.</w:t>
      </w:r>
    </w:p>
    <w:p w14:paraId="398AAA27" w14:textId="77777777" w:rsidR="00CF4D75" w:rsidRPr="00380BBD" w:rsidRDefault="00CF4D75" w:rsidP="00ED72D3">
      <w:pPr>
        <w:spacing w:line="360" w:lineRule="auto"/>
        <w:ind w:firstLine="360"/>
        <w:jc w:val="both"/>
        <w:rPr>
          <w:rFonts w:ascii="Helvetica" w:hAnsi="Helvetica" w:cs="Helvetica"/>
          <w:i/>
          <w:sz w:val="24"/>
          <w:szCs w:val="24"/>
        </w:rPr>
      </w:pPr>
      <w:r w:rsidRPr="00380BBD">
        <w:rPr>
          <w:rFonts w:ascii="Helvetica" w:hAnsi="Helvetica" w:cs="Helvetica"/>
          <w:sz w:val="24"/>
          <w:szCs w:val="24"/>
        </w:rPr>
        <w:t>The specific objectives of the ENHANCE Project are:</w:t>
      </w:r>
    </w:p>
    <w:p w14:paraId="17AE7150" w14:textId="77777777" w:rsidR="00CF4D75" w:rsidRPr="00380BBD" w:rsidRDefault="00CF4D75" w:rsidP="00056FB4">
      <w:pPr>
        <w:numPr>
          <w:ilvl w:val="0"/>
          <w:numId w:val="5"/>
        </w:numPr>
        <w:spacing w:after="0" w:line="360" w:lineRule="auto"/>
        <w:jc w:val="both"/>
        <w:rPr>
          <w:rFonts w:ascii="Helvetica" w:hAnsi="Helvetica" w:cs="Helvetica"/>
          <w:i/>
          <w:sz w:val="24"/>
          <w:szCs w:val="24"/>
        </w:rPr>
      </w:pPr>
      <w:r w:rsidRPr="00380BBD">
        <w:rPr>
          <w:rFonts w:ascii="Helvetica" w:hAnsi="Helvetica" w:cs="Helvetica"/>
          <w:sz w:val="24"/>
          <w:szCs w:val="24"/>
        </w:rPr>
        <w:t>To build the human capacities in Research and Innovation Management and Implementation by means of a targeted training programme.</w:t>
      </w:r>
    </w:p>
    <w:p w14:paraId="1A3DC70F" w14:textId="77777777" w:rsidR="00CF4D75" w:rsidRPr="00380BBD" w:rsidRDefault="00CF4D75" w:rsidP="00056FB4">
      <w:pPr>
        <w:numPr>
          <w:ilvl w:val="0"/>
          <w:numId w:val="5"/>
        </w:numPr>
        <w:spacing w:after="0" w:line="360" w:lineRule="auto"/>
        <w:jc w:val="both"/>
        <w:rPr>
          <w:rFonts w:ascii="Helvetica" w:hAnsi="Helvetica" w:cs="Helvetica"/>
          <w:i/>
          <w:sz w:val="24"/>
          <w:szCs w:val="24"/>
        </w:rPr>
      </w:pPr>
      <w:r w:rsidRPr="00380BBD">
        <w:rPr>
          <w:rFonts w:ascii="Helvetica" w:hAnsi="Helvetica" w:cs="Helvetica"/>
          <w:sz w:val="24"/>
          <w:szCs w:val="24"/>
        </w:rPr>
        <w:t>To strengthen the institutional capacity and enhance national networking by means of setting up a Network of Research and Innovation Offices in Vietnam.</w:t>
      </w:r>
    </w:p>
    <w:p w14:paraId="4F0A3861" w14:textId="77777777" w:rsidR="00CF4D75" w:rsidRPr="00380BBD" w:rsidRDefault="00CF4D75" w:rsidP="00056FB4">
      <w:pPr>
        <w:spacing w:line="360" w:lineRule="auto"/>
        <w:jc w:val="both"/>
        <w:rPr>
          <w:rFonts w:ascii="Helvetica" w:hAnsi="Helvetica" w:cs="Helvetica"/>
          <w:i/>
          <w:sz w:val="24"/>
          <w:szCs w:val="24"/>
        </w:rPr>
      </w:pPr>
      <w:r w:rsidRPr="00380BBD">
        <w:rPr>
          <w:rFonts w:ascii="Helvetica" w:hAnsi="Helvetica" w:cs="Helvetica"/>
          <w:sz w:val="24"/>
          <w:szCs w:val="24"/>
        </w:rPr>
        <w:t>The ENHACE project will be implemented by the following consortium:</w:t>
      </w:r>
    </w:p>
    <w:tbl>
      <w:tblPr>
        <w:tblStyle w:val="Mriekatabuky"/>
        <w:tblW w:w="0" w:type="auto"/>
        <w:tblInd w:w="490" w:type="dxa"/>
        <w:tblLook w:val="04A0" w:firstRow="1" w:lastRow="0" w:firstColumn="1" w:lastColumn="0" w:noHBand="0" w:noVBand="1"/>
      </w:tblPr>
      <w:tblGrid>
        <w:gridCol w:w="5215"/>
        <w:gridCol w:w="3150"/>
      </w:tblGrid>
      <w:tr w:rsidR="00EE3D5A" w:rsidRPr="00380BBD" w14:paraId="14096A3A" w14:textId="77777777" w:rsidTr="00024C87">
        <w:tc>
          <w:tcPr>
            <w:tcW w:w="5215" w:type="dxa"/>
          </w:tcPr>
          <w:p w14:paraId="5621C857" w14:textId="77777777" w:rsidR="00EE3D5A" w:rsidRPr="00380BBD" w:rsidRDefault="00EE3D5A" w:rsidP="00056FB4">
            <w:pPr>
              <w:spacing w:line="360" w:lineRule="auto"/>
              <w:jc w:val="center"/>
              <w:rPr>
                <w:rFonts w:ascii="Helvetica" w:hAnsi="Helvetica" w:cs="Helvetica"/>
                <w:b/>
                <w:i/>
                <w:sz w:val="24"/>
                <w:szCs w:val="24"/>
              </w:rPr>
            </w:pPr>
            <w:r w:rsidRPr="00380BBD">
              <w:rPr>
                <w:rFonts w:ascii="Helvetica" w:hAnsi="Helvetica" w:cs="Helvetica"/>
                <w:b/>
                <w:i/>
                <w:sz w:val="24"/>
                <w:szCs w:val="24"/>
              </w:rPr>
              <w:t>Name</w:t>
            </w:r>
          </w:p>
        </w:tc>
        <w:tc>
          <w:tcPr>
            <w:tcW w:w="3150" w:type="dxa"/>
          </w:tcPr>
          <w:p w14:paraId="690F890B" w14:textId="77777777" w:rsidR="00EE3D5A" w:rsidRPr="00380BBD" w:rsidRDefault="00EE3D5A" w:rsidP="00056FB4">
            <w:pPr>
              <w:spacing w:line="360" w:lineRule="auto"/>
              <w:jc w:val="center"/>
              <w:rPr>
                <w:rFonts w:ascii="Helvetica" w:hAnsi="Helvetica" w:cs="Helvetica"/>
                <w:b/>
                <w:i/>
                <w:sz w:val="24"/>
                <w:szCs w:val="24"/>
              </w:rPr>
            </w:pPr>
            <w:r w:rsidRPr="00380BBD">
              <w:rPr>
                <w:rFonts w:ascii="Helvetica" w:hAnsi="Helvetica" w:cs="Helvetica"/>
                <w:b/>
                <w:i/>
                <w:sz w:val="24"/>
                <w:szCs w:val="24"/>
              </w:rPr>
              <w:t>Region, Country</w:t>
            </w:r>
          </w:p>
        </w:tc>
      </w:tr>
      <w:tr w:rsidR="00EE3D5A" w:rsidRPr="00380BBD" w14:paraId="2A4518F6" w14:textId="77777777" w:rsidTr="00024C87">
        <w:tc>
          <w:tcPr>
            <w:tcW w:w="5215" w:type="dxa"/>
          </w:tcPr>
          <w:p w14:paraId="483CF6E1"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Universidad de Alicante (UA) (Coordinator)</w:t>
            </w:r>
          </w:p>
        </w:tc>
        <w:tc>
          <w:tcPr>
            <w:tcW w:w="3150" w:type="dxa"/>
          </w:tcPr>
          <w:p w14:paraId="65D7FE56"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Alicante, Spain</w:t>
            </w:r>
          </w:p>
        </w:tc>
      </w:tr>
      <w:tr w:rsidR="00EE3D5A" w:rsidRPr="00380BBD" w14:paraId="5D492E37" w14:textId="77777777" w:rsidTr="00024C87">
        <w:tc>
          <w:tcPr>
            <w:tcW w:w="5215" w:type="dxa"/>
          </w:tcPr>
          <w:p w14:paraId="37DB688A"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Glasgow Caledonian University (GCU)</w:t>
            </w:r>
          </w:p>
        </w:tc>
        <w:tc>
          <w:tcPr>
            <w:tcW w:w="3150" w:type="dxa"/>
          </w:tcPr>
          <w:p w14:paraId="7746416F"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Glasgow, UK</w:t>
            </w:r>
          </w:p>
        </w:tc>
      </w:tr>
      <w:tr w:rsidR="00EE3D5A" w:rsidRPr="00380BBD" w14:paraId="18A59267" w14:textId="77777777" w:rsidTr="00024C87">
        <w:tc>
          <w:tcPr>
            <w:tcW w:w="5215" w:type="dxa"/>
          </w:tcPr>
          <w:p w14:paraId="5B7EED96"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lastRenderedPageBreak/>
              <w:t>Slovenská technická univerzita v Bratislave (STUBA)</w:t>
            </w:r>
          </w:p>
        </w:tc>
        <w:tc>
          <w:tcPr>
            <w:tcW w:w="3150" w:type="dxa"/>
          </w:tcPr>
          <w:p w14:paraId="2F6D8C21"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Bratislava, Slovakia</w:t>
            </w:r>
          </w:p>
        </w:tc>
      </w:tr>
      <w:tr w:rsidR="00EE3D5A" w:rsidRPr="00380BBD" w14:paraId="510188C0" w14:textId="77777777" w:rsidTr="00820072">
        <w:trPr>
          <w:trHeight w:val="368"/>
        </w:trPr>
        <w:tc>
          <w:tcPr>
            <w:tcW w:w="5215" w:type="dxa"/>
          </w:tcPr>
          <w:p w14:paraId="22EE26AD"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Thai Nguyen University (TNU)</w:t>
            </w:r>
          </w:p>
        </w:tc>
        <w:tc>
          <w:tcPr>
            <w:tcW w:w="3150" w:type="dxa"/>
          </w:tcPr>
          <w:p w14:paraId="254E8999"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Thai Nguyen City, Vietnam</w:t>
            </w:r>
          </w:p>
        </w:tc>
      </w:tr>
      <w:tr w:rsidR="00EE3D5A" w:rsidRPr="00380BBD" w14:paraId="4C51FFC6" w14:textId="77777777" w:rsidTr="00024C87">
        <w:tc>
          <w:tcPr>
            <w:tcW w:w="5215" w:type="dxa"/>
          </w:tcPr>
          <w:p w14:paraId="42E8033E"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VNU Hanoi - University of Social Sciences and Humanities (USSH)</w:t>
            </w:r>
          </w:p>
        </w:tc>
        <w:tc>
          <w:tcPr>
            <w:tcW w:w="3150" w:type="dxa"/>
          </w:tcPr>
          <w:p w14:paraId="59D14507"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Hanoi, Vietnam</w:t>
            </w:r>
          </w:p>
        </w:tc>
      </w:tr>
      <w:tr w:rsidR="00EE3D5A" w:rsidRPr="00380BBD" w14:paraId="4C34B73A" w14:textId="77777777" w:rsidTr="00024C87">
        <w:tc>
          <w:tcPr>
            <w:tcW w:w="5215" w:type="dxa"/>
          </w:tcPr>
          <w:p w14:paraId="00CE2DCB"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Hue University of Agriculture and Forestry (HUAF)</w:t>
            </w:r>
          </w:p>
        </w:tc>
        <w:tc>
          <w:tcPr>
            <w:tcW w:w="3150" w:type="dxa"/>
          </w:tcPr>
          <w:p w14:paraId="00BF7694"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Hue City, Vietnam</w:t>
            </w:r>
          </w:p>
        </w:tc>
      </w:tr>
      <w:tr w:rsidR="00EE3D5A" w:rsidRPr="00380BBD" w14:paraId="4B9957F8" w14:textId="77777777" w:rsidTr="00024C87">
        <w:tc>
          <w:tcPr>
            <w:tcW w:w="5215" w:type="dxa"/>
          </w:tcPr>
          <w:p w14:paraId="1D65F889"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VNU Ho Chi Minh-University of Social Sciences and Humanities (HCMUSSH)</w:t>
            </w:r>
          </w:p>
        </w:tc>
        <w:tc>
          <w:tcPr>
            <w:tcW w:w="3150" w:type="dxa"/>
          </w:tcPr>
          <w:p w14:paraId="6BFC5D6F"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Ho Chi Minh City, Vietnam</w:t>
            </w:r>
          </w:p>
        </w:tc>
      </w:tr>
      <w:tr w:rsidR="00EE3D5A" w:rsidRPr="00380BBD" w14:paraId="2031DC19" w14:textId="77777777" w:rsidTr="00024C87">
        <w:tc>
          <w:tcPr>
            <w:tcW w:w="5215" w:type="dxa"/>
          </w:tcPr>
          <w:p w14:paraId="54D0AD9E"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An Giang University (AGU)</w:t>
            </w:r>
          </w:p>
        </w:tc>
        <w:tc>
          <w:tcPr>
            <w:tcW w:w="3150" w:type="dxa"/>
          </w:tcPr>
          <w:p w14:paraId="64A16F25"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Long Xuyen City, Vietnam</w:t>
            </w:r>
          </w:p>
        </w:tc>
      </w:tr>
      <w:tr w:rsidR="00EE3D5A" w:rsidRPr="00380BBD" w14:paraId="3AF3D5EE" w14:textId="77777777" w:rsidTr="00024C87">
        <w:tc>
          <w:tcPr>
            <w:tcW w:w="5215" w:type="dxa"/>
          </w:tcPr>
          <w:p w14:paraId="33D57603"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Can Tho University (CTU)</w:t>
            </w:r>
          </w:p>
        </w:tc>
        <w:tc>
          <w:tcPr>
            <w:tcW w:w="3150" w:type="dxa"/>
          </w:tcPr>
          <w:p w14:paraId="1F1D1D25"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Can Tho City, Vietnam</w:t>
            </w:r>
          </w:p>
        </w:tc>
      </w:tr>
      <w:tr w:rsidR="00EE3D5A" w:rsidRPr="00380BBD" w14:paraId="248F511C" w14:textId="77777777" w:rsidTr="00024C87">
        <w:tc>
          <w:tcPr>
            <w:tcW w:w="5215" w:type="dxa"/>
          </w:tcPr>
          <w:p w14:paraId="3762DBDC"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Ministry of Education and Training (MOET)</w:t>
            </w:r>
          </w:p>
        </w:tc>
        <w:tc>
          <w:tcPr>
            <w:tcW w:w="3150" w:type="dxa"/>
          </w:tcPr>
          <w:p w14:paraId="66995CF0"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Hanoi, Vietnam</w:t>
            </w:r>
            <w:r w:rsidRPr="00380BBD">
              <w:rPr>
                <w:rFonts w:ascii="Helvetica" w:hAnsi="Helvetica" w:cs="Helvetica"/>
                <w:sz w:val="24"/>
                <w:szCs w:val="24"/>
              </w:rPr>
              <w:tab/>
            </w:r>
          </w:p>
        </w:tc>
      </w:tr>
      <w:tr w:rsidR="00EE3D5A" w:rsidRPr="00380BBD" w14:paraId="094FDB15" w14:textId="77777777" w:rsidTr="00024C87">
        <w:tc>
          <w:tcPr>
            <w:tcW w:w="5215" w:type="dxa"/>
          </w:tcPr>
          <w:p w14:paraId="2927648F"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Ministry of Science and Technology - National Institute for Science and Technology Policy and Strategy Studies (MOST – NISTPASS)</w:t>
            </w:r>
          </w:p>
        </w:tc>
        <w:tc>
          <w:tcPr>
            <w:tcW w:w="3150" w:type="dxa"/>
          </w:tcPr>
          <w:p w14:paraId="67497D11" w14:textId="77777777" w:rsidR="00EE3D5A" w:rsidRPr="00380BBD" w:rsidRDefault="00EE3D5A" w:rsidP="00056FB4">
            <w:pPr>
              <w:spacing w:line="360" w:lineRule="auto"/>
              <w:jc w:val="both"/>
              <w:rPr>
                <w:rFonts w:ascii="Helvetica" w:hAnsi="Helvetica" w:cs="Helvetica"/>
                <w:i/>
                <w:sz w:val="24"/>
                <w:szCs w:val="24"/>
              </w:rPr>
            </w:pPr>
            <w:r w:rsidRPr="00380BBD">
              <w:rPr>
                <w:rFonts w:ascii="Helvetica" w:hAnsi="Helvetica" w:cs="Helvetica"/>
                <w:sz w:val="24"/>
                <w:szCs w:val="24"/>
              </w:rPr>
              <w:t>Hanoi, Vietnam</w:t>
            </w:r>
          </w:p>
        </w:tc>
      </w:tr>
    </w:tbl>
    <w:p w14:paraId="5794694D" w14:textId="77777777" w:rsidR="00CF4D75" w:rsidRPr="00380BBD" w:rsidRDefault="00CF4D75" w:rsidP="00056FB4">
      <w:pPr>
        <w:spacing w:line="360" w:lineRule="auto"/>
        <w:jc w:val="both"/>
        <w:rPr>
          <w:rFonts w:ascii="Helvetica" w:hAnsi="Helvetica" w:cs="Helvetica"/>
          <w:i/>
          <w:sz w:val="24"/>
          <w:szCs w:val="24"/>
        </w:rPr>
      </w:pPr>
    </w:p>
    <w:p w14:paraId="7398A369" w14:textId="77777777" w:rsidR="00CF4D75" w:rsidRPr="00380BBD" w:rsidRDefault="00ED72D3" w:rsidP="00ED72D3">
      <w:pPr>
        <w:tabs>
          <w:tab w:val="left" w:pos="360"/>
        </w:tabs>
        <w:spacing w:line="360" w:lineRule="auto"/>
        <w:jc w:val="both"/>
        <w:rPr>
          <w:rFonts w:ascii="Helvetica" w:hAnsi="Helvetica" w:cs="Helvetica"/>
          <w:i/>
          <w:sz w:val="24"/>
          <w:szCs w:val="24"/>
        </w:rPr>
      </w:pPr>
      <w:r>
        <w:rPr>
          <w:rFonts w:ascii="Helvetica" w:hAnsi="Helvetica" w:cs="Helvetica"/>
          <w:sz w:val="24"/>
          <w:szCs w:val="24"/>
        </w:rPr>
        <w:tab/>
      </w:r>
      <w:r w:rsidR="00CF4D75" w:rsidRPr="00380BBD">
        <w:rPr>
          <w:rFonts w:ascii="Helvetica" w:hAnsi="Helvetica" w:cs="Helvetica"/>
          <w:sz w:val="24"/>
          <w:szCs w:val="24"/>
        </w:rPr>
        <w:t xml:space="preserve">The project has been grouped into seven work packages. The main objectives of </w:t>
      </w:r>
      <w:r w:rsidR="007C35C0" w:rsidRPr="00380BBD">
        <w:rPr>
          <w:rFonts w:ascii="Helvetica" w:hAnsi="Helvetica" w:cs="Helvetica"/>
          <w:sz w:val="24"/>
          <w:szCs w:val="24"/>
        </w:rPr>
        <w:t>WP5</w:t>
      </w:r>
      <w:r w:rsidR="00CF4D75" w:rsidRPr="00380BBD">
        <w:rPr>
          <w:rFonts w:ascii="Helvetica" w:hAnsi="Helvetica" w:cs="Helvetica"/>
          <w:sz w:val="24"/>
          <w:szCs w:val="24"/>
        </w:rPr>
        <w:t xml:space="preserve"> “</w:t>
      </w:r>
      <w:r w:rsidR="007C35C0" w:rsidRPr="00380BBD">
        <w:rPr>
          <w:rFonts w:ascii="Helvetica" w:hAnsi="Helvetica" w:cs="Helvetica"/>
          <w:sz w:val="24"/>
          <w:szCs w:val="24"/>
        </w:rPr>
        <w:t>Networking on R&amp;I</w:t>
      </w:r>
      <w:r w:rsidR="00CF4D75" w:rsidRPr="00380BBD">
        <w:rPr>
          <w:rFonts w:ascii="Helvetica" w:hAnsi="Helvetica" w:cs="Helvetica"/>
          <w:sz w:val="24"/>
          <w:szCs w:val="24"/>
        </w:rPr>
        <w:t>” were:</w:t>
      </w:r>
    </w:p>
    <w:p w14:paraId="41C1D753" w14:textId="77777777" w:rsidR="007C35C0" w:rsidRPr="00380BBD" w:rsidRDefault="007C35C0" w:rsidP="00056FB4">
      <w:pPr>
        <w:pStyle w:val="Odsekzoznamu"/>
        <w:numPr>
          <w:ilvl w:val="0"/>
          <w:numId w:val="7"/>
        </w:numPr>
        <w:spacing w:line="360" w:lineRule="auto"/>
        <w:jc w:val="both"/>
        <w:rPr>
          <w:rFonts w:ascii="Helvetica" w:hAnsi="Helvetica" w:cs="Helvetica"/>
          <w:sz w:val="24"/>
          <w:szCs w:val="24"/>
        </w:rPr>
      </w:pPr>
      <w:r w:rsidRPr="00380BBD">
        <w:rPr>
          <w:rFonts w:ascii="Helvetica" w:hAnsi="Helvetica" w:cs="Helvetica"/>
          <w:sz w:val="24"/>
          <w:szCs w:val="24"/>
        </w:rPr>
        <w:t xml:space="preserve">To conduct networking activities of different nature: </w:t>
      </w:r>
    </w:p>
    <w:p w14:paraId="446E5F72" w14:textId="77777777" w:rsidR="007C35C0" w:rsidRPr="00380BBD" w:rsidRDefault="007C35C0" w:rsidP="00056FB4">
      <w:pPr>
        <w:pStyle w:val="Odsekzoznamu"/>
        <w:numPr>
          <w:ilvl w:val="0"/>
          <w:numId w:val="8"/>
        </w:numPr>
        <w:spacing w:line="360" w:lineRule="auto"/>
        <w:ind w:firstLine="0"/>
        <w:jc w:val="both"/>
        <w:rPr>
          <w:rFonts w:ascii="Helvetica" w:hAnsi="Helvetica" w:cs="Helvetica"/>
          <w:sz w:val="24"/>
          <w:szCs w:val="24"/>
        </w:rPr>
      </w:pPr>
      <w:r w:rsidRPr="00380BBD">
        <w:rPr>
          <w:rFonts w:ascii="Helvetica" w:hAnsi="Helvetica" w:cs="Helvetica"/>
          <w:sz w:val="24"/>
          <w:szCs w:val="24"/>
        </w:rPr>
        <w:t xml:space="preserve">3 Round Tables targeted on HEIs authorities to foster a discussion on possible improvements and strategy for R&amp;I management at national and institutional levels. </w:t>
      </w:r>
    </w:p>
    <w:p w14:paraId="59507F84" w14:textId="77777777" w:rsidR="007C35C0" w:rsidRPr="00380BBD" w:rsidRDefault="007C35C0" w:rsidP="00056FB4">
      <w:pPr>
        <w:pStyle w:val="Odsekzoznamu"/>
        <w:numPr>
          <w:ilvl w:val="0"/>
          <w:numId w:val="8"/>
        </w:numPr>
        <w:spacing w:line="360" w:lineRule="auto"/>
        <w:ind w:firstLine="0"/>
        <w:jc w:val="both"/>
        <w:rPr>
          <w:rFonts w:ascii="Helvetica" w:hAnsi="Helvetica" w:cs="Helvetica"/>
          <w:sz w:val="24"/>
          <w:szCs w:val="24"/>
        </w:rPr>
      </w:pPr>
      <w:r w:rsidRPr="00380BBD">
        <w:rPr>
          <w:rFonts w:ascii="Helvetica" w:hAnsi="Helvetica" w:cs="Helvetica"/>
          <w:sz w:val="24"/>
          <w:szCs w:val="24"/>
        </w:rPr>
        <w:t>3 National Workshops on the most relevant scientific disciplines targeted to the scientific community to foster discussion on R&amp;I implementation improvement at departme</w:t>
      </w:r>
      <w:r w:rsidR="00AB2B8C" w:rsidRPr="00380BBD">
        <w:rPr>
          <w:rFonts w:ascii="Helvetica" w:hAnsi="Helvetica" w:cs="Helvetica"/>
          <w:sz w:val="24"/>
          <w:szCs w:val="24"/>
        </w:rPr>
        <w:t>nts and research groups’ levels.</w:t>
      </w:r>
    </w:p>
    <w:p w14:paraId="0038C266" w14:textId="77777777" w:rsidR="007C35C0" w:rsidRPr="00380BBD" w:rsidRDefault="007C35C0" w:rsidP="00056FB4">
      <w:pPr>
        <w:pStyle w:val="Odsekzoznamu"/>
        <w:numPr>
          <w:ilvl w:val="0"/>
          <w:numId w:val="9"/>
        </w:numPr>
        <w:spacing w:line="360" w:lineRule="auto"/>
        <w:jc w:val="both"/>
        <w:rPr>
          <w:rFonts w:ascii="Helvetica" w:hAnsi="Helvetica" w:cs="Helvetica"/>
          <w:sz w:val="24"/>
          <w:szCs w:val="24"/>
        </w:rPr>
      </w:pPr>
      <w:r w:rsidRPr="00380BBD">
        <w:rPr>
          <w:rFonts w:ascii="Helvetica" w:hAnsi="Helvetica" w:cs="Helvetica"/>
          <w:sz w:val="24"/>
          <w:szCs w:val="24"/>
        </w:rPr>
        <w:t xml:space="preserve">To produce the ENHANCE White Paper: recommendations toward the improvement of R&amp;I management and implementation in Vietnam. </w:t>
      </w:r>
    </w:p>
    <w:p w14:paraId="1C86758F" w14:textId="77777777" w:rsidR="007C35C0" w:rsidRPr="00380BBD" w:rsidRDefault="007C35C0" w:rsidP="00056FB4">
      <w:pPr>
        <w:pStyle w:val="Odsekzoznamu"/>
        <w:numPr>
          <w:ilvl w:val="0"/>
          <w:numId w:val="9"/>
        </w:numPr>
        <w:spacing w:line="360" w:lineRule="auto"/>
        <w:jc w:val="both"/>
        <w:rPr>
          <w:rFonts w:ascii="Helvetica" w:hAnsi="Helvetica" w:cs="Helvetica"/>
          <w:sz w:val="24"/>
          <w:szCs w:val="24"/>
        </w:rPr>
      </w:pPr>
      <w:r w:rsidRPr="00380BBD">
        <w:rPr>
          <w:rFonts w:ascii="Helvetica" w:hAnsi="Helvetica" w:cs="Helvetica"/>
          <w:sz w:val="24"/>
          <w:szCs w:val="24"/>
        </w:rPr>
        <w:t xml:space="preserve">To create the ENHANCE Network on R&amp;I Units. </w:t>
      </w:r>
    </w:p>
    <w:p w14:paraId="6D58B2C2" w14:textId="77777777" w:rsidR="00AA245C" w:rsidRPr="00380BBD" w:rsidRDefault="00AA245C" w:rsidP="00056FB4">
      <w:pPr>
        <w:pStyle w:val="Odsekzoznamu"/>
        <w:tabs>
          <w:tab w:val="right" w:leader="dot" w:pos="9180"/>
        </w:tabs>
        <w:spacing w:line="360" w:lineRule="auto"/>
        <w:jc w:val="both"/>
        <w:rPr>
          <w:rFonts w:ascii="Helvetica" w:hAnsi="Helvetica" w:cs="Helvetica"/>
          <w:sz w:val="24"/>
          <w:szCs w:val="24"/>
        </w:rPr>
      </w:pPr>
    </w:p>
    <w:p w14:paraId="7ECEB376" w14:textId="77777777" w:rsidR="00690C7C" w:rsidRPr="00AE34E8" w:rsidRDefault="00690C7C" w:rsidP="00056FB4">
      <w:pPr>
        <w:pStyle w:val="Odsekzoznamu"/>
        <w:numPr>
          <w:ilvl w:val="1"/>
          <w:numId w:val="2"/>
        </w:numPr>
        <w:tabs>
          <w:tab w:val="left" w:pos="900"/>
        </w:tabs>
        <w:spacing w:line="360" w:lineRule="auto"/>
        <w:jc w:val="both"/>
        <w:outlineLvl w:val="1"/>
        <w:rPr>
          <w:rFonts w:ascii="Helvetica" w:hAnsi="Helvetica" w:cs="Helvetica"/>
          <w:sz w:val="24"/>
          <w:szCs w:val="24"/>
        </w:rPr>
      </w:pPr>
      <w:bookmarkStart w:id="4" w:name="_Toc483993043"/>
      <w:r w:rsidRPr="00AE34E8">
        <w:rPr>
          <w:rFonts w:ascii="Helvetica" w:hAnsi="Helvetica" w:cs="Helvetica"/>
          <w:sz w:val="24"/>
          <w:szCs w:val="24"/>
        </w:rPr>
        <w:t>Objectives of the White Paper</w:t>
      </w:r>
      <w:bookmarkEnd w:id="4"/>
    </w:p>
    <w:p w14:paraId="5AC7A0CA" w14:textId="77777777" w:rsidR="00871C11" w:rsidRPr="00380BBD" w:rsidRDefault="00871C11" w:rsidP="00ED72D3">
      <w:pPr>
        <w:spacing w:line="360" w:lineRule="auto"/>
        <w:ind w:firstLine="360"/>
        <w:jc w:val="both"/>
        <w:rPr>
          <w:rFonts w:ascii="Helvetica" w:hAnsi="Helvetica" w:cs="Helvetica"/>
          <w:sz w:val="24"/>
          <w:szCs w:val="24"/>
        </w:rPr>
      </w:pPr>
      <w:r w:rsidRPr="00380BBD">
        <w:rPr>
          <w:rFonts w:ascii="Helvetica" w:hAnsi="Helvetica" w:cs="Helvetica"/>
          <w:sz w:val="24"/>
          <w:szCs w:val="24"/>
        </w:rPr>
        <w:t xml:space="preserve">This White Paper is written under the conclusions withdrawn from the discussion during the 3 Round Tables </w:t>
      </w:r>
      <w:r w:rsidR="000906F4" w:rsidRPr="00380BBD">
        <w:rPr>
          <w:rFonts w:ascii="Helvetica" w:hAnsi="Helvetica" w:cs="Helvetica"/>
          <w:sz w:val="24"/>
          <w:szCs w:val="24"/>
        </w:rPr>
        <w:t>organized in 3 VIET HEIs. The White Paper will provide recommendations in order to improve the R&amp;I Management in Vietnam, as well as addressing the Management and Implementation of it at R&amp;I level.</w:t>
      </w:r>
    </w:p>
    <w:p w14:paraId="37704704" w14:textId="77777777" w:rsidR="00AA245C" w:rsidRPr="00380BBD" w:rsidRDefault="00AA245C" w:rsidP="00056FB4">
      <w:pPr>
        <w:tabs>
          <w:tab w:val="right" w:leader="dot" w:pos="9180"/>
        </w:tabs>
        <w:spacing w:line="360" w:lineRule="auto"/>
        <w:ind w:left="360"/>
        <w:rPr>
          <w:rFonts w:ascii="Helvetica" w:hAnsi="Helvetica" w:cs="Helvetica"/>
          <w:sz w:val="24"/>
          <w:szCs w:val="24"/>
        </w:rPr>
      </w:pPr>
    </w:p>
    <w:p w14:paraId="696131ED" w14:textId="77777777" w:rsidR="0038786D" w:rsidRPr="00380BBD" w:rsidRDefault="0038786D" w:rsidP="00056FB4">
      <w:pPr>
        <w:spacing w:line="360" w:lineRule="auto"/>
        <w:rPr>
          <w:rFonts w:ascii="Helvetica" w:hAnsi="Helvetica" w:cs="Helvetica"/>
          <w:sz w:val="24"/>
          <w:szCs w:val="24"/>
        </w:rPr>
      </w:pPr>
      <w:r w:rsidRPr="00380BBD">
        <w:rPr>
          <w:rFonts w:ascii="Helvetica" w:hAnsi="Helvetica" w:cs="Helvetica"/>
          <w:sz w:val="24"/>
          <w:szCs w:val="24"/>
        </w:rPr>
        <w:br w:type="page"/>
      </w:r>
    </w:p>
    <w:p w14:paraId="50C54A42" w14:textId="77777777" w:rsidR="0038786D" w:rsidRPr="00380BBD" w:rsidRDefault="00F81E98" w:rsidP="00056FB4">
      <w:pPr>
        <w:pStyle w:val="Odsekzoznamu"/>
        <w:numPr>
          <w:ilvl w:val="0"/>
          <w:numId w:val="2"/>
        </w:numPr>
        <w:tabs>
          <w:tab w:val="right" w:leader="dot" w:pos="9180"/>
        </w:tabs>
        <w:spacing w:line="360" w:lineRule="auto"/>
        <w:jc w:val="center"/>
        <w:outlineLvl w:val="0"/>
        <w:rPr>
          <w:rFonts w:ascii="Helvetica" w:hAnsi="Helvetica" w:cs="Helvetica"/>
          <w:b/>
          <w:sz w:val="24"/>
          <w:szCs w:val="24"/>
        </w:rPr>
      </w:pPr>
      <w:bookmarkStart w:id="5" w:name="_Toc483993044"/>
      <w:r w:rsidRPr="00380BBD">
        <w:rPr>
          <w:rFonts w:ascii="Helvetica" w:hAnsi="Helvetica" w:cs="Helvetica"/>
          <w:b/>
          <w:sz w:val="24"/>
          <w:szCs w:val="24"/>
        </w:rPr>
        <w:lastRenderedPageBreak/>
        <w:t>R&amp;I SYSTEM IN VIETNAM HIGHER EDUCATION</w:t>
      </w:r>
      <w:bookmarkEnd w:id="5"/>
    </w:p>
    <w:p w14:paraId="3BBE94CD" w14:textId="77777777" w:rsidR="00F81E98" w:rsidRPr="00380BBD" w:rsidRDefault="00F81E98" w:rsidP="00056FB4">
      <w:pPr>
        <w:pStyle w:val="Odsekzoznamu"/>
        <w:tabs>
          <w:tab w:val="right" w:leader="dot" w:pos="9180"/>
        </w:tabs>
        <w:spacing w:line="360" w:lineRule="auto"/>
        <w:outlineLvl w:val="0"/>
        <w:rPr>
          <w:rFonts w:ascii="Helvetica" w:hAnsi="Helvetica" w:cs="Helvetica"/>
          <w:b/>
          <w:sz w:val="24"/>
          <w:szCs w:val="24"/>
        </w:rPr>
      </w:pPr>
    </w:p>
    <w:p w14:paraId="195F599C" w14:textId="77777777" w:rsidR="0053770A" w:rsidRPr="00AD3294" w:rsidRDefault="00E36176" w:rsidP="00056FB4">
      <w:pPr>
        <w:pStyle w:val="Odsekzoznamu"/>
        <w:numPr>
          <w:ilvl w:val="1"/>
          <w:numId w:val="2"/>
        </w:numPr>
        <w:tabs>
          <w:tab w:val="left" w:pos="990"/>
        </w:tabs>
        <w:spacing w:line="360" w:lineRule="auto"/>
        <w:jc w:val="both"/>
        <w:outlineLvl w:val="1"/>
        <w:rPr>
          <w:rFonts w:ascii="Helvetica" w:hAnsi="Helvetica" w:cs="Helvetica"/>
          <w:sz w:val="24"/>
          <w:szCs w:val="24"/>
        </w:rPr>
      </w:pPr>
      <w:bookmarkStart w:id="6" w:name="_Toc483993045"/>
      <w:r w:rsidRPr="00AD3294">
        <w:rPr>
          <w:rFonts w:ascii="Helvetica" w:hAnsi="Helvetica" w:cs="Helvetica"/>
          <w:sz w:val="24"/>
          <w:szCs w:val="24"/>
        </w:rPr>
        <w:t>C</w:t>
      </w:r>
      <w:r w:rsidR="00F36F66" w:rsidRPr="00AD3294">
        <w:rPr>
          <w:rFonts w:ascii="Helvetica" w:hAnsi="Helvetica" w:cs="Helvetica"/>
          <w:sz w:val="24"/>
          <w:szCs w:val="24"/>
        </w:rPr>
        <w:t xml:space="preserve">urrent </w:t>
      </w:r>
      <w:r w:rsidR="00A666F2" w:rsidRPr="00AD3294">
        <w:rPr>
          <w:rFonts w:ascii="Helvetica" w:hAnsi="Helvetica" w:cs="Helvetica"/>
          <w:sz w:val="24"/>
          <w:szCs w:val="24"/>
        </w:rPr>
        <w:t>situation</w:t>
      </w:r>
      <w:r w:rsidR="00146C7F" w:rsidRPr="00AD3294">
        <w:rPr>
          <w:rFonts w:ascii="Helvetica" w:hAnsi="Helvetica" w:cs="Helvetica"/>
          <w:sz w:val="24"/>
          <w:szCs w:val="24"/>
        </w:rPr>
        <w:t xml:space="preserve"> of</w:t>
      </w:r>
      <w:r w:rsidR="00F36F66" w:rsidRPr="00AD3294">
        <w:rPr>
          <w:rFonts w:ascii="Helvetica" w:hAnsi="Helvetica" w:cs="Helvetica"/>
          <w:sz w:val="24"/>
          <w:szCs w:val="24"/>
        </w:rPr>
        <w:t xml:space="preserve"> </w:t>
      </w:r>
      <w:r w:rsidR="009D3C67">
        <w:rPr>
          <w:rFonts w:ascii="Helvetica" w:hAnsi="Helvetica" w:cs="Helvetica"/>
          <w:sz w:val="24"/>
          <w:szCs w:val="24"/>
        </w:rPr>
        <w:t>Vietnam</w:t>
      </w:r>
      <w:r w:rsidR="003449D0" w:rsidRPr="00AD3294">
        <w:rPr>
          <w:rFonts w:ascii="Helvetica" w:hAnsi="Helvetica" w:cs="Helvetica"/>
          <w:sz w:val="24"/>
          <w:szCs w:val="24"/>
        </w:rPr>
        <w:t xml:space="preserve"> Higher Education</w:t>
      </w:r>
      <w:r w:rsidR="00146C7F" w:rsidRPr="00AD3294">
        <w:rPr>
          <w:rFonts w:ascii="Helvetica" w:hAnsi="Helvetica" w:cs="Helvetica"/>
          <w:sz w:val="24"/>
          <w:szCs w:val="24"/>
        </w:rPr>
        <w:t xml:space="preserve"> </w:t>
      </w:r>
      <w:r w:rsidR="00A666F2" w:rsidRPr="00AD3294">
        <w:rPr>
          <w:rFonts w:ascii="Helvetica" w:hAnsi="Helvetica" w:cs="Helvetica"/>
          <w:sz w:val="24"/>
          <w:szCs w:val="24"/>
        </w:rPr>
        <w:t>in the</w:t>
      </w:r>
      <w:r w:rsidR="003449D0" w:rsidRPr="00AD3294">
        <w:rPr>
          <w:rFonts w:ascii="Helvetica" w:hAnsi="Helvetica" w:cs="Helvetica"/>
          <w:sz w:val="24"/>
          <w:szCs w:val="24"/>
        </w:rPr>
        <w:t xml:space="preserve"> Economic Development</w:t>
      </w:r>
      <w:r w:rsidR="00146C7F" w:rsidRPr="00AD3294">
        <w:rPr>
          <w:rFonts w:ascii="Helvetica" w:hAnsi="Helvetica" w:cs="Helvetica"/>
          <w:sz w:val="24"/>
          <w:szCs w:val="24"/>
        </w:rPr>
        <w:t xml:space="preserve"> of Vietnam</w:t>
      </w:r>
      <w:bookmarkEnd w:id="6"/>
    </w:p>
    <w:p w14:paraId="79FD870A" w14:textId="77777777" w:rsidR="00AD3294" w:rsidRPr="00AD3294" w:rsidRDefault="00AD3294" w:rsidP="00056FB4">
      <w:pPr>
        <w:pStyle w:val="Odsekzoznamu"/>
        <w:numPr>
          <w:ilvl w:val="2"/>
          <w:numId w:val="2"/>
        </w:numPr>
        <w:spacing w:line="360" w:lineRule="auto"/>
        <w:jc w:val="both"/>
        <w:outlineLvl w:val="2"/>
        <w:rPr>
          <w:rFonts w:ascii="Helvetica" w:hAnsi="Helvetica" w:cs="Helvetica"/>
          <w:i/>
          <w:sz w:val="24"/>
          <w:szCs w:val="24"/>
        </w:rPr>
      </w:pPr>
      <w:bookmarkStart w:id="7" w:name="_Toc483993046"/>
      <w:r w:rsidRPr="00AD3294">
        <w:rPr>
          <w:rFonts w:ascii="Helvetica" w:hAnsi="Helvetica" w:cs="Helvetica"/>
          <w:i/>
          <w:sz w:val="24"/>
          <w:szCs w:val="24"/>
        </w:rPr>
        <w:t>Challenges for the R&amp;I</w:t>
      </w:r>
      <w:bookmarkEnd w:id="7"/>
    </w:p>
    <w:p w14:paraId="0E3294E1" w14:textId="77777777" w:rsidR="00AD3294" w:rsidRPr="00380BBD" w:rsidRDefault="00AD3294" w:rsidP="009B11F3">
      <w:pPr>
        <w:spacing w:line="360" w:lineRule="auto"/>
        <w:ind w:firstLine="360"/>
        <w:jc w:val="both"/>
        <w:rPr>
          <w:rFonts w:ascii="Helvetica" w:hAnsi="Helvetica" w:cs="Helvetica"/>
          <w:sz w:val="24"/>
          <w:szCs w:val="24"/>
        </w:rPr>
      </w:pPr>
      <w:r w:rsidRPr="00380BBD">
        <w:rPr>
          <w:rFonts w:ascii="Helvetica" w:hAnsi="Helvetica" w:cs="Helvetica"/>
          <w:sz w:val="24"/>
          <w:szCs w:val="24"/>
        </w:rPr>
        <w:t>Higher Education Institutions (HEIs) in Vietnam have faced new challenges posed by the globalization throughout the region and the world. Innovation has become a very new aspect in Vietnam, hence generating the needs for VIET HEIs to contribute to the country progress since these HEIs can bring about intelligent and talented students to the workforce and research products for practical usages in Vietnam.</w:t>
      </w:r>
    </w:p>
    <w:p w14:paraId="45863429" w14:textId="77777777" w:rsidR="00EB288F" w:rsidRPr="00380BBD" w:rsidRDefault="00EB288F" w:rsidP="009B11F3">
      <w:pPr>
        <w:spacing w:line="360" w:lineRule="auto"/>
        <w:ind w:firstLine="360"/>
        <w:jc w:val="both"/>
        <w:rPr>
          <w:rFonts w:ascii="Helvetica" w:hAnsi="Helvetica" w:cs="Helvetica"/>
          <w:sz w:val="24"/>
          <w:szCs w:val="24"/>
        </w:rPr>
      </w:pPr>
      <w:r w:rsidRPr="00380BBD">
        <w:rPr>
          <w:rFonts w:ascii="Helvetica" w:hAnsi="Helvetica" w:cs="Helvetica"/>
          <w:sz w:val="24"/>
          <w:szCs w:val="24"/>
        </w:rPr>
        <w:t>Howeve</w:t>
      </w:r>
      <w:r w:rsidR="00465363" w:rsidRPr="00380BBD">
        <w:rPr>
          <w:rFonts w:ascii="Helvetica" w:hAnsi="Helvetica" w:cs="Helvetica"/>
          <w:sz w:val="24"/>
          <w:szCs w:val="24"/>
        </w:rPr>
        <w:t>r, another important factor</w:t>
      </w:r>
      <w:r w:rsidR="007D523E" w:rsidRPr="00380BBD">
        <w:rPr>
          <w:rFonts w:ascii="Helvetica" w:hAnsi="Helvetica" w:cs="Helvetica"/>
          <w:sz w:val="24"/>
          <w:szCs w:val="24"/>
        </w:rPr>
        <w:t xml:space="preserve"> is related to the budget allocated for research in Vietnam. </w:t>
      </w:r>
      <w:r w:rsidR="004E733F" w:rsidRPr="00380BBD">
        <w:rPr>
          <w:rFonts w:ascii="Helvetica" w:hAnsi="Helvetica" w:cs="Helvetica"/>
          <w:sz w:val="24"/>
          <w:szCs w:val="24"/>
        </w:rPr>
        <w:t>To date, it is acknowledged that many Vietnamese researchers are publishing many research</w:t>
      </w:r>
      <w:r w:rsidR="00E14F25" w:rsidRPr="00380BBD">
        <w:rPr>
          <w:rFonts w:ascii="Helvetica" w:hAnsi="Helvetica" w:cs="Helvetica"/>
          <w:sz w:val="24"/>
          <w:szCs w:val="24"/>
        </w:rPr>
        <w:t>es</w:t>
      </w:r>
      <w:r w:rsidR="004E733F" w:rsidRPr="00380BBD">
        <w:rPr>
          <w:rFonts w:ascii="Helvetica" w:hAnsi="Helvetica" w:cs="Helvetica"/>
          <w:sz w:val="24"/>
          <w:szCs w:val="24"/>
        </w:rPr>
        <w:t xml:space="preserve"> with such a lower research budget compared to that from European countries, for example.</w:t>
      </w:r>
      <w:r w:rsidR="00B8266A" w:rsidRPr="00380BBD">
        <w:rPr>
          <w:rFonts w:ascii="Helvetica" w:hAnsi="Helvetica" w:cs="Helvetica"/>
          <w:sz w:val="24"/>
          <w:szCs w:val="24"/>
        </w:rPr>
        <w:t xml:space="preserve"> T</w:t>
      </w:r>
      <w:r w:rsidR="007142CE" w:rsidRPr="00380BBD">
        <w:rPr>
          <w:rFonts w:ascii="Helvetica" w:hAnsi="Helvetica" w:cs="Helvetica"/>
          <w:sz w:val="24"/>
          <w:szCs w:val="24"/>
        </w:rPr>
        <w:t>his</w:t>
      </w:r>
      <w:r w:rsidR="00B8266A" w:rsidRPr="00380BBD">
        <w:rPr>
          <w:rFonts w:ascii="Helvetica" w:hAnsi="Helvetica" w:cs="Helvetica"/>
          <w:sz w:val="24"/>
          <w:szCs w:val="24"/>
        </w:rPr>
        <w:t xml:space="preserve"> </w:t>
      </w:r>
      <w:r w:rsidR="007142CE" w:rsidRPr="00380BBD">
        <w:rPr>
          <w:rFonts w:ascii="Helvetica" w:hAnsi="Helvetica" w:cs="Helvetica"/>
          <w:sz w:val="24"/>
          <w:szCs w:val="24"/>
        </w:rPr>
        <w:t>also</w:t>
      </w:r>
      <w:r w:rsidR="00B8266A" w:rsidRPr="00380BBD">
        <w:rPr>
          <w:rFonts w:ascii="Helvetica" w:hAnsi="Helvetica" w:cs="Helvetica"/>
          <w:sz w:val="24"/>
          <w:szCs w:val="24"/>
        </w:rPr>
        <w:t xml:space="preserve"> ref</w:t>
      </w:r>
      <w:r w:rsidR="00883FB7" w:rsidRPr="00380BBD">
        <w:rPr>
          <w:rFonts w:ascii="Helvetica" w:hAnsi="Helvetica" w:cs="Helvetica"/>
          <w:sz w:val="24"/>
          <w:szCs w:val="24"/>
        </w:rPr>
        <w:t>lect</w:t>
      </w:r>
      <w:r w:rsidR="007142CE" w:rsidRPr="00380BBD">
        <w:rPr>
          <w:rFonts w:ascii="Helvetica" w:hAnsi="Helvetica" w:cs="Helvetica"/>
          <w:sz w:val="24"/>
          <w:szCs w:val="24"/>
        </w:rPr>
        <w:t>s</w:t>
      </w:r>
      <w:r w:rsidR="00883FB7" w:rsidRPr="00380BBD">
        <w:rPr>
          <w:rFonts w:ascii="Helvetica" w:hAnsi="Helvetica" w:cs="Helvetica"/>
          <w:sz w:val="24"/>
          <w:szCs w:val="24"/>
        </w:rPr>
        <w:t xml:space="preserve"> the fact that </w:t>
      </w:r>
      <w:r w:rsidR="00842881" w:rsidRPr="00380BBD">
        <w:rPr>
          <w:rFonts w:ascii="Helvetica" w:hAnsi="Helvetica" w:cs="Helvetica"/>
          <w:sz w:val="24"/>
          <w:szCs w:val="24"/>
        </w:rPr>
        <w:t xml:space="preserve">needs of academic/researcher groups have not been well supported financially, and </w:t>
      </w:r>
      <w:r w:rsidR="00EF1BAB" w:rsidRPr="00380BBD">
        <w:rPr>
          <w:rFonts w:ascii="Helvetica" w:hAnsi="Helvetica" w:cs="Helvetica"/>
          <w:sz w:val="24"/>
          <w:szCs w:val="24"/>
        </w:rPr>
        <w:t>the reason could be due to</w:t>
      </w:r>
      <w:r w:rsidR="00883FB7" w:rsidRPr="00380BBD">
        <w:rPr>
          <w:rFonts w:ascii="Helvetica" w:hAnsi="Helvetica" w:cs="Helvetica"/>
          <w:sz w:val="24"/>
          <w:szCs w:val="24"/>
        </w:rPr>
        <w:t xml:space="preserve"> no</w:t>
      </w:r>
      <w:r w:rsidR="00B8266A" w:rsidRPr="00380BBD">
        <w:rPr>
          <w:rFonts w:ascii="Helvetica" w:hAnsi="Helvetica" w:cs="Helvetica"/>
          <w:sz w:val="24"/>
          <w:szCs w:val="24"/>
        </w:rPr>
        <w:t xml:space="preserve"> concrete measurement for the value a</w:t>
      </w:r>
      <w:r w:rsidR="00E750E8" w:rsidRPr="00380BBD">
        <w:rPr>
          <w:rFonts w:ascii="Helvetica" w:hAnsi="Helvetica" w:cs="Helvetica"/>
          <w:sz w:val="24"/>
          <w:szCs w:val="24"/>
        </w:rPr>
        <w:t>dded by HEIs in terms of researc</w:t>
      </w:r>
      <w:r w:rsidR="00B8266A" w:rsidRPr="00380BBD">
        <w:rPr>
          <w:rFonts w:ascii="Helvetica" w:hAnsi="Helvetica" w:cs="Helvetica"/>
          <w:sz w:val="24"/>
          <w:szCs w:val="24"/>
        </w:rPr>
        <w:t>h to the country’s economy.</w:t>
      </w:r>
    </w:p>
    <w:p w14:paraId="488BDA1E" w14:textId="77777777" w:rsidR="009521D5" w:rsidRPr="00380BBD" w:rsidRDefault="00E67456" w:rsidP="009B11F3">
      <w:pPr>
        <w:spacing w:line="360" w:lineRule="auto"/>
        <w:ind w:firstLine="360"/>
        <w:jc w:val="both"/>
        <w:rPr>
          <w:rFonts w:ascii="Helvetica" w:hAnsi="Helvetica" w:cs="Helvetica"/>
          <w:sz w:val="24"/>
          <w:szCs w:val="24"/>
        </w:rPr>
      </w:pPr>
      <w:r w:rsidRPr="00380BBD">
        <w:rPr>
          <w:rFonts w:ascii="Helvetica" w:hAnsi="Helvetica" w:cs="Helvetica"/>
          <w:sz w:val="24"/>
          <w:szCs w:val="24"/>
        </w:rPr>
        <w:t xml:space="preserve">The seemingly </w:t>
      </w:r>
      <w:r w:rsidR="00420E4C" w:rsidRPr="00380BBD">
        <w:rPr>
          <w:rFonts w:ascii="Helvetica" w:hAnsi="Helvetica" w:cs="Helvetica"/>
          <w:sz w:val="24"/>
          <w:szCs w:val="24"/>
        </w:rPr>
        <w:t xml:space="preserve">weak academic freedom in Viet HEIs means that </w:t>
      </w:r>
      <w:r w:rsidR="005067D9" w:rsidRPr="00380BBD">
        <w:rPr>
          <w:rFonts w:ascii="Helvetica" w:hAnsi="Helvetica" w:cs="Helvetica"/>
          <w:sz w:val="24"/>
          <w:szCs w:val="24"/>
        </w:rPr>
        <w:t xml:space="preserve">topics for research are still much under controlled by the government, therefore academics and researcher communities in Vietnam are not really performing to their fullest. This fact may limit VIET HEIs from the actual capabilities devoted for the general development of the </w:t>
      </w:r>
      <w:r w:rsidR="002E20BF" w:rsidRPr="00380BBD">
        <w:rPr>
          <w:rFonts w:ascii="Helvetica" w:hAnsi="Helvetica" w:cs="Helvetica"/>
          <w:sz w:val="24"/>
          <w:szCs w:val="24"/>
        </w:rPr>
        <w:t>the country</w:t>
      </w:r>
      <w:r w:rsidR="00EA3161" w:rsidRPr="00380BBD">
        <w:rPr>
          <w:rFonts w:ascii="Helvetica" w:hAnsi="Helvetica" w:cs="Helvetica"/>
          <w:sz w:val="24"/>
          <w:szCs w:val="24"/>
        </w:rPr>
        <w:t>, including the economic development.</w:t>
      </w:r>
      <w:r w:rsidR="005C2697" w:rsidRPr="00380BBD">
        <w:rPr>
          <w:rFonts w:ascii="Helvetica" w:hAnsi="Helvetica" w:cs="Helvetica"/>
          <w:sz w:val="24"/>
          <w:szCs w:val="24"/>
        </w:rPr>
        <w:t xml:space="preserve"> In addition, the issue about Intellectual Property Management in Vietnam is not well performed. This term </w:t>
      </w:r>
      <w:r w:rsidR="00774817" w:rsidRPr="00380BBD">
        <w:rPr>
          <w:rFonts w:ascii="Helvetica" w:hAnsi="Helvetica" w:cs="Helvetica"/>
          <w:sz w:val="24"/>
          <w:szCs w:val="24"/>
        </w:rPr>
        <w:t>has appeared</w:t>
      </w:r>
      <w:r w:rsidR="005C2697" w:rsidRPr="00380BBD">
        <w:rPr>
          <w:rFonts w:ascii="Helvetica" w:hAnsi="Helvetica" w:cs="Helvetica"/>
          <w:sz w:val="24"/>
          <w:szCs w:val="24"/>
        </w:rPr>
        <w:t xml:space="preserve"> to be </w:t>
      </w:r>
      <w:r w:rsidR="005C2697" w:rsidRPr="00380BBD">
        <w:rPr>
          <w:rFonts w:ascii="Helvetica" w:hAnsi="Helvetica" w:cs="Helvetica"/>
          <w:sz w:val="24"/>
          <w:szCs w:val="24"/>
        </w:rPr>
        <w:lastRenderedPageBreak/>
        <w:t>quite new in Vietnam</w:t>
      </w:r>
      <w:r w:rsidR="00774817" w:rsidRPr="00380BBD">
        <w:rPr>
          <w:rFonts w:ascii="Helvetica" w:hAnsi="Helvetica" w:cs="Helvetica"/>
          <w:sz w:val="24"/>
          <w:szCs w:val="24"/>
        </w:rPr>
        <w:t xml:space="preserve"> in recent years</w:t>
      </w:r>
      <w:r w:rsidR="005C2697" w:rsidRPr="00380BBD">
        <w:rPr>
          <w:rFonts w:ascii="Helvetica" w:hAnsi="Helvetica" w:cs="Helvetica"/>
          <w:sz w:val="24"/>
          <w:szCs w:val="24"/>
        </w:rPr>
        <w:t>; though it may sound familiar to the academic/researcher community in VIET HEIs, they are not r</w:t>
      </w:r>
      <w:r w:rsidR="001408DF" w:rsidRPr="00380BBD">
        <w:rPr>
          <w:rFonts w:ascii="Helvetica" w:hAnsi="Helvetica" w:cs="Helvetica"/>
          <w:sz w:val="24"/>
          <w:szCs w:val="24"/>
        </w:rPr>
        <w:t>eally aware of how to adapt the</w:t>
      </w:r>
      <w:r w:rsidR="005C2697" w:rsidRPr="00380BBD">
        <w:rPr>
          <w:rFonts w:ascii="Helvetica" w:hAnsi="Helvetica" w:cs="Helvetica"/>
          <w:sz w:val="24"/>
          <w:szCs w:val="24"/>
        </w:rPr>
        <w:t xml:space="preserve"> IP issue in their work.</w:t>
      </w:r>
    </w:p>
    <w:p w14:paraId="383B86D8" w14:textId="77777777" w:rsidR="00AD3294" w:rsidRPr="00256760" w:rsidRDefault="00256760" w:rsidP="00056FB4">
      <w:pPr>
        <w:pStyle w:val="Odsekzoznamu"/>
        <w:numPr>
          <w:ilvl w:val="2"/>
          <w:numId w:val="2"/>
        </w:numPr>
        <w:spacing w:line="360" w:lineRule="auto"/>
        <w:jc w:val="both"/>
        <w:outlineLvl w:val="2"/>
        <w:rPr>
          <w:rFonts w:ascii="Helvetica" w:hAnsi="Helvetica" w:cs="Helvetica"/>
          <w:i/>
          <w:sz w:val="24"/>
          <w:szCs w:val="24"/>
        </w:rPr>
      </w:pPr>
      <w:bookmarkStart w:id="8" w:name="_Toc483993047"/>
      <w:r w:rsidRPr="00256760">
        <w:rPr>
          <w:rFonts w:ascii="Helvetica" w:hAnsi="Helvetica" w:cs="Helvetica"/>
          <w:i/>
          <w:sz w:val="24"/>
          <w:szCs w:val="24"/>
        </w:rPr>
        <w:t>Transformation needed for R&amp;I</w:t>
      </w:r>
      <w:bookmarkEnd w:id="8"/>
    </w:p>
    <w:p w14:paraId="5EB0CD0E" w14:textId="77777777" w:rsidR="00FA1A23" w:rsidRDefault="004A4E30" w:rsidP="009B11F3">
      <w:pPr>
        <w:spacing w:line="360" w:lineRule="auto"/>
        <w:ind w:firstLine="360"/>
        <w:jc w:val="both"/>
        <w:rPr>
          <w:rFonts w:ascii="Helvetica" w:hAnsi="Helvetica" w:cs="Helvetica"/>
          <w:sz w:val="24"/>
          <w:szCs w:val="24"/>
        </w:rPr>
      </w:pPr>
      <w:r w:rsidRPr="00380BBD">
        <w:rPr>
          <w:rFonts w:ascii="Helvetica" w:hAnsi="Helvetica" w:cs="Helvetica"/>
          <w:sz w:val="24"/>
          <w:szCs w:val="24"/>
        </w:rPr>
        <w:t>With the constant transformation of VIET HEIs, their role has become more crucial f</w:t>
      </w:r>
      <w:r w:rsidR="008B3C90" w:rsidRPr="00380BBD">
        <w:rPr>
          <w:rFonts w:ascii="Helvetica" w:hAnsi="Helvetica" w:cs="Helvetica"/>
          <w:sz w:val="24"/>
          <w:szCs w:val="24"/>
        </w:rPr>
        <w:t>or the market-oriented society.</w:t>
      </w:r>
      <w:r w:rsidR="007F713F" w:rsidRPr="00380BBD">
        <w:rPr>
          <w:rFonts w:ascii="Helvetica" w:hAnsi="Helvetica" w:cs="Helvetica"/>
          <w:sz w:val="24"/>
          <w:szCs w:val="24"/>
        </w:rPr>
        <w:t xml:space="preserve"> I</w:t>
      </w:r>
      <w:r w:rsidR="00353762" w:rsidRPr="00380BBD">
        <w:rPr>
          <w:rFonts w:ascii="Helvetica" w:hAnsi="Helvetica" w:cs="Helvetica"/>
          <w:sz w:val="24"/>
          <w:szCs w:val="24"/>
        </w:rPr>
        <w:t xml:space="preserve">P Management has been </w:t>
      </w:r>
      <w:r w:rsidR="00E2093C" w:rsidRPr="00380BBD">
        <w:rPr>
          <w:rFonts w:ascii="Helvetica" w:hAnsi="Helvetica" w:cs="Helvetica"/>
          <w:sz w:val="24"/>
          <w:szCs w:val="24"/>
        </w:rPr>
        <w:t>fostered at national and institutional levels, and there are more and more private enterprises willing to invest in VIET HEIs to collaborate and conduct research</w:t>
      </w:r>
      <w:r w:rsidR="00771997" w:rsidRPr="00380BBD">
        <w:rPr>
          <w:rFonts w:ascii="Helvetica" w:hAnsi="Helvetica" w:cs="Helvetica"/>
          <w:sz w:val="24"/>
          <w:szCs w:val="24"/>
        </w:rPr>
        <w:t>es.</w:t>
      </w:r>
      <w:r w:rsidR="000059C8" w:rsidRPr="00380BBD">
        <w:rPr>
          <w:rFonts w:ascii="Helvetica" w:hAnsi="Helvetica" w:cs="Helvetica"/>
          <w:sz w:val="24"/>
          <w:szCs w:val="24"/>
        </w:rPr>
        <w:t xml:space="preserve"> All these appear to be good sign for VIET HEIs to be </w:t>
      </w:r>
      <w:r w:rsidR="0065013A" w:rsidRPr="00380BBD">
        <w:rPr>
          <w:rFonts w:ascii="Helvetica" w:hAnsi="Helvetica" w:cs="Helvetica"/>
          <w:sz w:val="24"/>
          <w:szCs w:val="24"/>
        </w:rPr>
        <w:t>encouraged</w:t>
      </w:r>
      <w:r w:rsidR="00E25622" w:rsidRPr="00380BBD">
        <w:rPr>
          <w:rFonts w:ascii="Helvetica" w:hAnsi="Helvetica" w:cs="Helvetica"/>
          <w:sz w:val="24"/>
          <w:szCs w:val="24"/>
        </w:rPr>
        <w:t xml:space="preserve"> in the contribution the development of the country’s economy.</w:t>
      </w:r>
    </w:p>
    <w:p w14:paraId="3FB781F4" w14:textId="77777777" w:rsidR="00312CC9" w:rsidRPr="00813178" w:rsidRDefault="00312CC9" w:rsidP="00056FB4">
      <w:pPr>
        <w:pStyle w:val="Odsekzoznamu"/>
        <w:numPr>
          <w:ilvl w:val="1"/>
          <w:numId w:val="2"/>
        </w:numPr>
        <w:tabs>
          <w:tab w:val="left" w:pos="990"/>
        </w:tabs>
        <w:spacing w:line="360" w:lineRule="auto"/>
        <w:jc w:val="both"/>
        <w:outlineLvl w:val="1"/>
        <w:rPr>
          <w:rFonts w:ascii="Helvetica" w:hAnsi="Helvetica" w:cs="Helvetica"/>
          <w:sz w:val="24"/>
          <w:szCs w:val="24"/>
        </w:rPr>
      </w:pPr>
      <w:bookmarkStart w:id="9" w:name="_Toc483993048"/>
      <w:r w:rsidRPr="00813178">
        <w:rPr>
          <w:rFonts w:ascii="Helvetica" w:hAnsi="Helvetica" w:cs="Helvetica"/>
          <w:sz w:val="24"/>
          <w:szCs w:val="24"/>
        </w:rPr>
        <w:t>Supports for VIET HEIs in R&amp;I</w:t>
      </w:r>
      <w:bookmarkEnd w:id="9"/>
    </w:p>
    <w:p w14:paraId="7E014EBF" w14:textId="77777777" w:rsidR="00191461" w:rsidRPr="00380BBD" w:rsidRDefault="00312CC9" w:rsidP="009B11F3">
      <w:pPr>
        <w:spacing w:line="360" w:lineRule="auto"/>
        <w:ind w:firstLine="360"/>
        <w:jc w:val="both"/>
        <w:rPr>
          <w:rFonts w:ascii="Helvetica" w:hAnsi="Helvetica" w:cs="Helvetica"/>
          <w:sz w:val="24"/>
          <w:szCs w:val="24"/>
        </w:rPr>
      </w:pPr>
      <w:r w:rsidRPr="00380BBD">
        <w:rPr>
          <w:rFonts w:ascii="Helvetica" w:hAnsi="Helvetica" w:cs="Helvetica"/>
          <w:sz w:val="24"/>
          <w:szCs w:val="24"/>
        </w:rPr>
        <w:t xml:space="preserve">To foster the research and innovation within the academic/researcher community in VIET HEIs, Vietnamese government has supported in the form of funds. The two most popular types of funds for research and innovation in Vietnam are NAFOSTED (National Foundation for Science and Technology Development) and NATIF (National Technology Innovation Fund). There are 19 other national programmes in Science and </w:t>
      </w:r>
      <w:r w:rsidR="00BA680B" w:rsidRPr="00380BBD">
        <w:rPr>
          <w:rFonts w:ascii="Helvetica" w:hAnsi="Helvetica" w:cs="Helvetica"/>
          <w:sz w:val="24"/>
          <w:szCs w:val="24"/>
        </w:rPr>
        <w:t>Technology</w:t>
      </w:r>
      <w:r w:rsidRPr="00380BBD">
        <w:rPr>
          <w:rFonts w:ascii="Helvetica" w:hAnsi="Helvetica" w:cs="Helvetica"/>
          <w:sz w:val="24"/>
          <w:szCs w:val="24"/>
        </w:rPr>
        <w:t xml:space="preserve"> available for academic/researcher communities in Vietnam. Moreover, each Ministry has a programme for R&amp;D and regional governments also have their own programmes for R&amp;D.</w:t>
      </w:r>
      <w:r w:rsidR="00191461" w:rsidRPr="00380BBD">
        <w:rPr>
          <w:rFonts w:ascii="Helvetica" w:hAnsi="Helvetica" w:cs="Helvetica"/>
          <w:sz w:val="24"/>
          <w:szCs w:val="24"/>
        </w:rPr>
        <w:br w:type="page"/>
      </w:r>
    </w:p>
    <w:p w14:paraId="1336DED0" w14:textId="77777777" w:rsidR="00191461" w:rsidRPr="002F44BB" w:rsidRDefault="00124F26" w:rsidP="00056FB4">
      <w:pPr>
        <w:pStyle w:val="Odsekzoznamu"/>
        <w:numPr>
          <w:ilvl w:val="0"/>
          <w:numId w:val="2"/>
        </w:numPr>
        <w:spacing w:line="360" w:lineRule="auto"/>
        <w:jc w:val="center"/>
        <w:outlineLvl w:val="0"/>
        <w:rPr>
          <w:rFonts w:ascii="Helvetica" w:hAnsi="Helvetica" w:cs="Helvetica"/>
          <w:b/>
          <w:sz w:val="24"/>
          <w:szCs w:val="24"/>
        </w:rPr>
      </w:pPr>
      <w:bookmarkStart w:id="10" w:name="_Toc483993049"/>
      <w:r w:rsidRPr="00380BBD">
        <w:rPr>
          <w:rFonts w:ascii="Helvetica" w:hAnsi="Helvetica" w:cs="Helvetica"/>
          <w:b/>
          <w:sz w:val="24"/>
          <w:szCs w:val="24"/>
        </w:rPr>
        <w:lastRenderedPageBreak/>
        <w:t xml:space="preserve">GOOD PRACTICES ON THE R&amp;I MANAGEMENT </w:t>
      </w:r>
      <w:r w:rsidRPr="002F44BB">
        <w:rPr>
          <w:rFonts w:ascii="Helvetica" w:hAnsi="Helvetica" w:cs="Helvetica"/>
          <w:b/>
          <w:sz w:val="24"/>
          <w:szCs w:val="24"/>
        </w:rPr>
        <w:t>AND IMPLEMENTATION IN VIETNAM</w:t>
      </w:r>
      <w:bookmarkEnd w:id="10"/>
    </w:p>
    <w:p w14:paraId="3B0E9AEB" w14:textId="77777777" w:rsidR="00191461" w:rsidRPr="00380BBD" w:rsidRDefault="00191461" w:rsidP="00056FB4">
      <w:pPr>
        <w:spacing w:line="360" w:lineRule="auto"/>
        <w:rPr>
          <w:rFonts w:ascii="Helvetica" w:hAnsi="Helvetica" w:cs="Helvetica"/>
          <w:b/>
          <w:sz w:val="24"/>
          <w:szCs w:val="24"/>
        </w:rPr>
      </w:pPr>
      <w:r w:rsidRPr="00380BBD">
        <w:rPr>
          <w:rFonts w:ascii="Helvetica" w:hAnsi="Helvetica" w:cs="Helvetica"/>
          <w:b/>
          <w:sz w:val="24"/>
          <w:szCs w:val="24"/>
        </w:rPr>
        <w:br w:type="page"/>
      </w:r>
    </w:p>
    <w:p w14:paraId="3A59FC8B" w14:textId="77777777" w:rsidR="00E64E25" w:rsidRPr="00380BBD" w:rsidRDefault="00D75EC8" w:rsidP="00056FB4">
      <w:pPr>
        <w:pStyle w:val="Odsekzoznamu"/>
        <w:numPr>
          <w:ilvl w:val="0"/>
          <w:numId w:val="2"/>
        </w:numPr>
        <w:spacing w:line="360" w:lineRule="auto"/>
        <w:jc w:val="center"/>
        <w:outlineLvl w:val="0"/>
        <w:rPr>
          <w:rFonts w:ascii="Helvetica" w:hAnsi="Helvetica" w:cs="Helvetica"/>
          <w:sz w:val="24"/>
          <w:szCs w:val="24"/>
        </w:rPr>
      </w:pPr>
      <w:bookmarkStart w:id="11" w:name="_Toc483993050"/>
      <w:r w:rsidRPr="00380BBD">
        <w:rPr>
          <w:rFonts w:ascii="Helvetica" w:hAnsi="Helvetica" w:cs="Helvetica"/>
          <w:b/>
          <w:sz w:val="24"/>
          <w:szCs w:val="24"/>
        </w:rPr>
        <w:lastRenderedPageBreak/>
        <w:t>RECOMMENDATIONS TOWARDS THE IMPROVEMENT OF R&amp;I MANAGEMENT AND IMPLEMENTATION IN VIETNAM</w:t>
      </w:r>
      <w:bookmarkEnd w:id="11"/>
    </w:p>
    <w:p w14:paraId="293A2BCD" w14:textId="77777777" w:rsidR="00A65B08" w:rsidRDefault="00816CAB" w:rsidP="00056FB4">
      <w:pPr>
        <w:pStyle w:val="Nadpis2"/>
        <w:spacing w:line="360" w:lineRule="auto"/>
        <w:ind w:left="90" w:hanging="540"/>
        <w:rPr>
          <w:rFonts w:ascii="Helvetica" w:hAnsi="Helvetica" w:cs="Helvetica"/>
          <w:b/>
        </w:rPr>
      </w:pPr>
      <w:r w:rsidRPr="00124F26">
        <w:rPr>
          <w:rFonts w:ascii="Helvetica" w:hAnsi="Helvetica" w:cs="Helvetica"/>
          <w:b/>
        </w:rPr>
        <w:tab/>
      </w:r>
    </w:p>
    <w:p w14:paraId="37AF2001" w14:textId="77777777" w:rsidR="00E64E25" w:rsidRPr="00813178" w:rsidRDefault="00E64E25" w:rsidP="00056FB4">
      <w:pPr>
        <w:pStyle w:val="Nadpis2"/>
        <w:spacing w:line="360" w:lineRule="auto"/>
        <w:ind w:left="270"/>
        <w:rPr>
          <w:rFonts w:ascii="Helvetica" w:hAnsi="Helvetica" w:cs="Helvetica"/>
          <w:color w:val="222222"/>
          <w:sz w:val="24"/>
          <w:szCs w:val="24"/>
          <w:shd w:val="clear" w:color="auto" w:fill="FFFFFF"/>
        </w:rPr>
      </w:pPr>
      <w:bookmarkStart w:id="12" w:name="_Toc483993051"/>
      <w:r w:rsidRPr="00813178">
        <w:rPr>
          <w:rFonts w:ascii="Helvetica" w:hAnsi="Helvetica" w:cs="Helvetica"/>
          <w:color w:val="222222"/>
          <w:sz w:val="24"/>
          <w:szCs w:val="24"/>
          <w:shd w:val="clear" w:color="auto" w:fill="FFFFFF"/>
        </w:rPr>
        <w:t>4.1. Missions of Higher Education for the Economic Development in Vietnam</w:t>
      </w:r>
      <w:bookmarkEnd w:id="12"/>
    </w:p>
    <w:p w14:paraId="546B999C" w14:textId="77777777" w:rsidR="00A65B08" w:rsidRDefault="00A65B08" w:rsidP="00056FB4">
      <w:pPr>
        <w:pStyle w:val="Odsekzoznamu"/>
        <w:spacing w:line="360" w:lineRule="auto"/>
        <w:rPr>
          <w:rFonts w:ascii="Helvetica" w:hAnsi="Helvetica" w:cs="Helvetica"/>
          <w:color w:val="222222"/>
          <w:sz w:val="24"/>
          <w:szCs w:val="24"/>
          <w:shd w:val="clear" w:color="auto" w:fill="FFFFFF"/>
        </w:rPr>
      </w:pPr>
    </w:p>
    <w:p w14:paraId="3EF0C7F2" w14:textId="77777777" w:rsidR="00E64E25" w:rsidRPr="00124F26" w:rsidRDefault="00E64E25"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 xml:space="preserve">Strengthening the network among VIET HEIs </w:t>
      </w:r>
      <w:r w:rsidR="004601C4" w:rsidRPr="00124F26">
        <w:rPr>
          <w:rFonts w:ascii="Helvetica" w:hAnsi="Helvetica" w:cs="Helvetica"/>
          <w:color w:val="222222"/>
          <w:sz w:val="24"/>
          <w:szCs w:val="24"/>
          <w:shd w:val="clear" w:color="auto" w:fill="FFFFFF"/>
        </w:rPr>
        <w:t>with the main focus on research.</w:t>
      </w:r>
    </w:p>
    <w:p w14:paraId="36335353" w14:textId="77777777" w:rsidR="004601C4" w:rsidRPr="00124F26" w:rsidRDefault="00E77235"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Sharing</w:t>
      </w:r>
      <w:r w:rsidR="004601C4" w:rsidRPr="00124F26">
        <w:rPr>
          <w:rFonts w:ascii="Helvetica" w:hAnsi="Helvetica" w:cs="Helvetica"/>
          <w:color w:val="222222"/>
          <w:sz w:val="24"/>
          <w:szCs w:val="24"/>
          <w:shd w:val="clear" w:color="auto" w:fill="FFFFFF"/>
        </w:rPr>
        <w:t xml:space="preserve"> their experience in R&amp;I with one another and collaborate in conducting research in order to gain mutual benefits.</w:t>
      </w:r>
    </w:p>
    <w:p w14:paraId="6A106AC5" w14:textId="77777777" w:rsidR="004601C4" w:rsidRPr="00124F26" w:rsidRDefault="00E77235"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Collaborating</w:t>
      </w:r>
      <w:r w:rsidR="004601C4" w:rsidRPr="00124F26">
        <w:rPr>
          <w:rFonts w:ascii="Helvetica" w:hAnsi="Helvetica" w:cs="Helvetica"/>
          <w:color w:val="222222"/>
          <w:sz w:val="24"/>
          <w:szCs w:val="24"/>
          <w:shd w:val="clear" w:color="auto" w:fill="FFFFFF"/>
        </w:rPr>
        <w:t xml:space="preserve"> with private sector to </w:t>
      </w:r>
      <w:r w:rsidR="00B64557" w:rsidRPr="00124F26">
        <w:rPr>
          <w:rFonts w:ascii="Helvetica" w:hAnsi="Helvetica" w:cs="Helvetica"/>
          <w:color w:val="222222"/>
          <w:sz w:val="24"/>
          <w:szCs w:val="24"/>
          <w:shd w:val="clear" w:color="auto" w:fill="FFFFFF"/>
        </w:rPr>
        <w:t>put scientific research into practice.</w:t>
      </w:r>
    </w:p>
    <w:p w14:paraId="12DCFCAF" w14:textId="77777777" w:rsidR="00B64557" w:rsidRPr="00124F26" w:rsidRDefault="00E77235"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Working</w:t>
      </w:r>
      <w:r w:rsidR="00B64557" w:rsidRPr="00124F26">
        <w:rPr>
          <w:rFonts w:ascii="Helvetica" w:hAnsi="Helvetica" w:cs="Helvetica"/>
          <w:color w:val="222222"/>
          <w:sz w:val="24"/>
          <w:szCs w:val="24"/>
          <w:shd w:val="clear" w:color="auto" w:fill="FFFFFF"/>
        </w:rPr>
        <w:t xml:space="preserve"> with private sector to allow students work as interns in order to gain work experience.</w:t>
      </w:r>
    </w:p>
    <w:p w14:paraId="42D67561" w14:textId="77777777" w:rsidR="00B64557" w:rsidRPr="00124F26" w:rsidRDefault="00221C48"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Changing and updating the lecturing methods: Making students more active in studying and conducting research.</w:t>
      </w:r>
    </w:p>
    <w:p w14:paraId="3861DFBB" w14:textId="77777777" w:rsidR="00221C48" w:rsidRPr="00124F26" w:rsidRDefault="009A3561"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Ensuring equality in job competition</w:t>
      </w:r>
    </w:p>
    <w:p w14:paraId="1DD0EC71" w14:textId="77777777" w:rsidR="009A3561" w:rsidRPr="00124F26" w:rsidRDefault="009A3561" w:rsidP="00056FB4">
      <w:pPr>
        <w:pStyle w:val="Odsekzoznamu"/>
        <w:numPr>
          <w:ilvl w:val="0"/>
          <w:numId w:val="10"/>
        </w:numPr>
        <w:spacing w:line="360" w:lineRule="auto"/>
        <w:rPr>
          <w:rFonts w:ascii="Helvetica" w:hAnsi="Helvetica" w:cs="Helvetica"/>
          <w:color w:val="222222"/>
          <w:sz w:val="24"/>
          <w:szCs w:val="24"/>
          <w:shd w:val="clear" w:color="auto" w:fill="FFFFFF"/>
        </w:rPr>
      </w:pPr>
      <w:r w:rsidRPr="00124F26">
        <w:rPr>
          <w:rFonts w:ascii="Helvetica" w:hAnsi="Helvetica" w:cs="Helvetica"/>
          <w:color w:val="222222"/>
          <w:sz w:val="24"/>
          <w:szCs w:val="24"/>
          <w:shd w:val="clear" w:color="auto" w:fill="FFFFFF"/>
        </w:rPr>
        <w:t>Training students with more soft skills to meet the demands of societies.</w:t>
      </w:r>
    </w:p>
    <w:p w14:paraId="730B66EA" w14:textId="77777777" w:rsidR="00191461" w:rsidRPr="00380BBD" w:rsidRDefault="00191461" w:rsidP="00056FB4">
      <w:pPr>
        <w:spacing w:line="360" w:lineRule="auto"/>
        <w:outlineLvl w:val="0"/>
        <w:rPr>
          <w:rFonts w:ascii="Helvetica" w:hAnsi="Helvetica" w:cs="Helvetica"/>
          <w:sz w:val="24"/>
          <w:szCs w:val="24"/>
        </w:rPr>
      </w:pPr>
    </w:p>
    <w:sectPr w:rsidR="00191461" w:rsidRPr="00380BBD" w:rsidSect="003E049D">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FF7B9" w14:textId="77777777" w:rsidR="00073C62" w:rsidRDefault="00073C62" w:rsidP="000C205E">
      <w:pPr>
        <w:spacing w:after="0" w:line="240" w:lineRule="auto"/>
      </w:pPr>
      <w:r>
        <w:separator/>
      </w:r>
    </w:p>
  </w:endnote>
  <w:endnote w:type="continuationSeparator" w:id="0">
    <w:p w14:paraId="1B320496" w14:textId="77777777" w:rsidR="00073C62" w:rsidRDefault="00073C62" w:rsidP="000C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Helvetica">
    <w:panose1 w:val="020B0604020202020204"/>
    <w:charset w:val="EE"/>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89214"/>
      <w:docPartObj>
        <w:docPartGallery w:val="Page Numbers (Bottom of Page)"/>
        <w:docPartUnique/>
      </w:docPartObj>
    </w:sdtPr>
    <w:sdtEndPr>
      <w:rPr>
        <w:noProof/>
      </w:rPr>
    </w:sdtEndPr>
    <w:sdtContent>
      <w:p w14:paraId="08AB88E8" w14:textId="3350B7C2" w:rsidR="000C205E" w:rsidRDefault="000C205E">
        <w:pPr>
          <w:pStyle w:val="Pta"/>
          <w:jc w:val="center"/>
        </w:pPr>
        <w:r>
          <w:fldChar w:fldCharType="begin"/>
        </w:r>
        <w:r>
          <w:instrText xml:space="preserve"> PAGE   \* MERGEFORMAT </w:instrText>
        </w:r>
        <w:r>
          <w:fldChar w:fldCharType="separate"/>
        </w:r>
        <w:r w:rsidR="006E3BE4">
          <w:rPr>
            <w:noProof/>
          </w:rPr>
          <w:t>1</w:t>
        </w:r>
        <w:r>
          <w:rPr>
            <w:noProof/>
          </w:rPr>
          <w:fldChar w:fldCharType="end"/>
        </w:r>
      </w:p>
    </w:sdtContent>
  </w:sdt>
  <w:p w14:paraId="37AFEA2C" w14:textId="77777777" w:rsidR="000C205E" w:rsidRDefault="000C205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9D07" w14:textId="77777777" w:rsidR="00073C62" w:rsidRDefault="00073C62" w:rsidP="000C205E">
      <w:pPr>
        <w:spacing w:after="0" w:line="240" w:lineRule="auto"/>
      </w:pPr>
      <w:r>
        <w:separator/>
      </w:r>
    </w:p>
  </w:footnote>
  <w:footnote w:type="continuationSeparator" w:id="0">
    <w:p w14:paraId="34DBEA93" w14:textId="77777777" w:rsidR="00073C62" w:rsidRDefault="00073C62" w:rsidP="000C2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A03"/>
    <w:multiLevelType w:val="hybridMultilevel"/>
    <w:tmpl w:val="05BAE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857CF"/>
    <w:multiLevelType w:val="hybridMultilevel"/>
    <w:tmpl w:val="B470C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E2B1C"/>
    <w:multiLevelType w:val="hybridMultilevel"/>
    <w:tmpl w:val="11EA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1679ED"/>
    <w:multiLevelType w:val="multilevel"/>
    <w:tmpl w:val="406A7A1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F636D9"/>
    <w:multiLevelType w:val="hybridMultilevel"/>
    <w:tmpl w:val="A7DAD5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5B22D3"/>
    <w:multiLevelType w:val="multilevel"/>
    <w:tmpl w:val="67021C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D96DC5"/>
    <w:multiLevelType w:val="hybridMultilevel"/>
    <w:tmpl w:val="F7CE5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347677"/>
    <w:multiLevelType w:val="hybridMultilevel"/>
    <w:tmpl w:val="96C6ADEC"/>
    <w:lvl w:ilvl="0" w:tplc="9C167414">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752E3D"/>
    <w:multiLevelType w:val="hybridMultilevel"/>
    <w:tmpl w:val="48B004E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15:restartNumberingAfterBreak="0">
    <w:nsid w:val="7AF026EA"/>
    <w:multiLevelType w:val="hybridMultilevel"/>
    <w:tmpl w:val="21FADF0E"/>
    <w:lvl w:ilvl="0" w:tplc="8FE4C990">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6"/>
  </w:num>
  <w:num w:numId="5">
    <w:abstractNumId w:val="0"/>
  </w:num>
  <w:num w:numId="6">
    <w:abstractNumId w:val="7"/>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63"/>
    <w:rsid w:val="000059C8"/>
    <w:rsid w:val="00006230"/>
    <w:rsid w:val="00024C87"/>
    <w:rsid w:val="00035683"/>
    <w:rsid w:val="00051F3C"/>
    <w:rsid w:val="00056FB4"/>
    <w:rsid w:val="00073C62"/>
    <w:rsid w:val="000906F4"/>
    <w:rsid w:val="000B6AF6"/>
    <w:rsid w:val="000C205E"/>
    <w:rsid w:val="00124F26"/>
    <w:rsid w:val="001408DF"/>
    <w:rsid w:val="00146C7F"/>
    <w:rsid w:val="00152693"/>
    <w:rsid w:val="00160CBE"/>
    <w:rsid w:val="00191461"/>
    <w:rsid w:val="001B4DFE"/>
    <w:rsid w:val="001D35C8"/>
    <w:rsid w:val="001E1A9C"/>
    <w:rsid w:val="00221C48"/>
    <w:rsid w:val="00233B17"/>
    <w:rsid w:val="002372F9"/>
    <w:rsid w:val="00256760"/>
    <w:rsid w:val="002E20BF"/>
    <w:rsid w:val="002E3B92"/>
    <w:rsid w:val="002F44BB"/>
    <w:rsid w:val="00312CC9"/>
    <w:rsid w:val="00331FF3"/>
    <w:rsid w:val="003449D0"/>
    <w:rsid w:val="00353762"/>
    <w:rsid w:val="003601C6"/>
    <w:rsid w:val="00380BBD"/>
    <w:rsid w:val="0038786D"/>
    <w:rsid w:val="00393325"/>
    <w:rsid w:val="003B02DC"/>
    <w:rsid w:val="003B56A1"/>
    <w:rsid w:val="003D41A9"/>
    <w:rsid w:val="003E049D"/>
    <w:rsid w:val="00407EA4"/>
    <w:rsid w:val="0041568F"/>
    <w:rsid w:val="00416C68"/>
    <w:rsid w:val="00420E4C"/>
    <w:rsid w:val="00427E2A"/>
    <w:rsid w:val="004601C4"/>
    <w:rsid w:val="004629A8"/>
    <w:rsid w:val="00463A8D"/>
    <w:rsid w:val="00465363"/>
    <w:rsid w:val="004950C6"/>
    <w:rsid w:val="0049557C"/>
    <w:rsid w:val="004A2D32"/>
    <w:rsid w:val="004A4E30"/>
    <w:rsid w:val="004A4F55"/>
    <w:rsid w:val="004E733F"/>
    <w:rsid w:val="00502830"/>
    <w:rsid w:val="005067D9"/>
    <w:rsid w:val="00522D68"/>
    <w:rsid w:val="0053770A"/>
    <w:rsid w:val="00545F71"/>
    <w:rsid w:val="0057613C"/>
    <w:rsid w:val="005951DF"/>
    <w:rsid w:val="00595BB7"/>
    <w:rsid w:val="005A15F1"/>
    <w:rsid w:val="005B0539"/>
    <w:rsid w:val="005B6C49"/>
    <w:rsid w:val="005C2697"/>
    <w:rsid w:val="005C6A84"/>
    <w:rsid w:val="006066AA"/>
    <w:rsid w:val="00647F14"/>
    <w:rsid w:val="0065013A"/>
    <w:rsid w:val="006579A1"/>
    <w:rsid w:val="0066700B"/>
    <w:rsid w:val="00677294"/>
    <w:rsid w:val="00690C7C"/>
    <w:rsid w:val="00694B4D"/>
    <w:rsid w:val="00694E4B"/>
    <w:rsid w:val="006B3E5B"/>
    <w:rsid w:val="006E3BE4"/>
    <w:rsid w:val="006E4E61"/>
    <w:rsid w:val="007142CE"/>
    <w:rsid w:val="0075607F"/>
    <w:rsid w:val="00771997"/>
    <w:rsid w:val="007745EE"/>
    <w:rsid w:val="00774817"/>
    <w:rsid w:val="00796363"/>
    <w:rsid w:val="007B0D57"/>
    <w:rsid w:val="007C35C0"/>
    <w:rsid w:val="007C7D0C"/>
    <w:rsid w:val="007D523E"/>
    <w:rsid w:val="007F713F"/>
    <w:rsid w:val="00813178"/>
    <w:rsid w:val="00816CAB"/>
    <w:rsid w:val="00820072"/>
    <w:rsid w:val="00836777"/>
    <w:rsid w:val="00842881"/>
    <w:rsid w:val="00871C11"/>
    <w:rsid w:val="0087282C"/>
    <w:rsid w:val="00883FB7"/>
    <w:rsid w:val="008A4DD9"/>
    <w:rsid w:val="008B3C90"/>
    <w:rsid w:val="008B6796"/>
    <w:rsid w:val="008C5CA4"/>
    <w:rsid w:val="008F5D25"/>
    <w:rsid w:val="0093160B"/>
    <w:rsid w:val="0094146C"/>
    <w:rsid w:val="009432EE"/>
    <w:rsid w:val="009473B7"/>
    <w:rsid w:val="009521D5"/>
    <w:rsid w:val="009A3561"/>
    <w:rsid w:val="009B11F3"/>
    <w:rsid w:val="009D11DF"/>
    <w:rsid w:val="009D3C67"/>
    <w:rsid w:val="009E537E"/>
    <w:rsid w:val="00A04A0A"/>
    <w:rsid w:val="00A04EF5"/>
    <w:rsid w:val="00A21DF6"/>
    <w:rsid w:val="00A35D91"/>
    <w:rsid w:val="00A45CE8"/>
    <w:rsid w:val="00A65B08"/>
    <w:rsid w:val="00A666F2"/>
    <w:rsid w:val="00AA245C"/>
    <w:rsid w:val="00AB2B8C"/>
    <w:rsid w:val="00AD3294"/>
    <w:rsid w:val="00AE34E8"/>
    <w:rsid w:val="00AF4B5F"/>
    <w:rsid w:val="00B250CF"/>
    <w:rsid w:val="00B27960"/>
    <w:rsid w:val="00B468A5"/>
    <w:rsid w:val="00B55CA4"/>
    <w:rsid w:val="00B64557"/>
    <w:rsid w:val="00B80039"/>
    <w:rsid w:val="00B8266A"/>
    <w:rsid w:val="00B82DF1"/>
    <w:rsid w:val="00B9731A"/>
    <w:rsid w:val="00BA680B"/>
    <w:rsid w:val="00BB2A42"/>
    <w:rsid w:val="00C06843"/>
    <w:rsid w:val="00C10202"/>
    <w:rsid w:val="00C502D7"/>
    <w:rsid w:val="00C62FA9"/>
    <w:rsid w:val="00C733D5"/>
    <w:rsid w:val="00C90C75"/>
    <w:rsid w:val="00CA4C96"/>
    <w:rsid w:val="00CC651D"/>
    <w:rsid w:val="00CC68B6"/>
    <w:rsid w:val="00CF3F18"/>
    <w:rsid w:val="00CF4D75"/>
    <w:rsid w:val="00D26849"/>
    <w:rsid w:val="00D75EC8"/>
    <w:rsid w:val="00D8595C"/>
    <w:rsid w:val="00DB5CB2"/>
    <w:rsid w:val="00DC7351"/>
    <w:rsid w:val="00E14F25"/>
    <w:rsid w:val="00E2093C"/>
    <w:rsid w:val="00E212D8"/>
    <w:rsid w:val="00E2314D"/>
    <w:rsid w:val="00E25622"/>
    <w:rsid w:val="00E36176"/>
    <w:rsid w:val="00E36C38"/>
    <w:rsid w:val="00E61E72"/>
    <w:rsid w:val="00E6366E"/>
    <w:rsid w:val="00E64E25"/>
    <w:rsid w:val="00E67456"/>
    <w:rsid w:val="00E70F68"/>
    <w:rsid w:val="00E750E8"/>
    <w:rsid w:val="00E77235"/>
    <w:rsid w:val="00EA3161"/>
    <w:rsid w:val="00EA58D7"/>
    <w:rsid w:val="00EB288F"/>
    <w:rsid w:val="00ED72D3"/>
    <w:rsid w:val="00EE0DCA"/>
    <w:rsid w:val="00EE3D5A"/>
    <w:rsid w:val="00EE6792"/>
    <w:rsid w:val="00EF1BAB"/>
    <w:rsid w:val="00F01444"/>
    <w:rsid w:val="00F21E0C"/>
    <w:rsid w:val="00F24EAB"/>
    <w:rsid w:val="00F36F66"/>
    <w:rsid w:val="00F44386"/>
    <w:rsid w:val="00F53EF1"/>
    <w:rsid w:val="00F81E98"/>
    <w:rsid w:val="00F96A69"/>
    <w:rsid w:val="00FA1A23"/>
    <w:rsid w:val="00FA2181"/>
    <w:rsid w:val="00FF32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5FA5F"/>
  <w15:docId w15:val="{528D850F-C7E3-43C4-AC0B-9D8AA27E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B4D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DB5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nhancefrontpagesubtitle">
    <w:name w:val="Enhance frontpage subtitle"/>
    <w:qFormat/>
    <w:rsid w:val="00796363"/>
    <w:pPr>
      <w:spacing w:after="0" w:line="240" w:lineRule="auto"/>
    </w:pPr>
    <w:rPr>
      <w:rFonts w:ascii="Helvetica" w:hAnsi="Helvetica"/>
      <w:color w:val="183033"/>
      <w:sz w:val="44"/>
      <w:szCs w:val="60"/>
      <w:lang w:val="en-GB" w:eastAsia="en-US"/>
    </w:rPr>
  </w:style>
  <w:style w:type="paragraph" w:styleId="Odsekzoznamu">
    <w:name w:val="List Paragraph"/>
    <w:basedOn w:val="Normlny"/>
    <w:uiPriority w:val="34"/>
    <w:qFormat/>
    <w:rsid w:val="001D35C8"/>
    <w:pPr>
      <w:ind w:left="720"/>
      <w:contextualSpacing/>
    </w:pPr>
  </w:style>
  <w:style w:type="table" w:styleId="Mriekatabuky">
    <w:name w:val="Table Grid"/>
    <w:basedOn w:val="Normlnatabuka"/>
    <w:uiPriority w:val="39"/>
    <w:rsid w:val="001D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AA245C"/>
    <w:rPr>
      <w:b/>
      <w:bCs/>
    </w:rPr>
  </w:style>
  <w:style w:type="character" w:customStyle="1" w:styleId="apple-converted-space">
    <w:name w:val="apple-converted-space"/>
    <w:basedOn w:val="Predvolenpsmoodseku"/>
    <w:rsid w:val="00AA245C"/>
  </w:style>
  <w:style w:type="paragraph" w:styleId="Normlnywebov">
    <w:name w:val="Normal (Web)"/>
    <w:basedOn w:val="Normlny"/>
    <w:uiPriority w:val="99"/>
    <w:semiHidden/>
    <w:unhideWhenUsed/>
    <w:rsid w:val="00EA5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lny"/>
    <w:rsid w:val="00EA58D7"/>
    <w:pPr>
      <w:spacing w:before="100" w:beforeAutospacing="1" w:after="100" w:afterAutospacing="1" w:line="240" w:lineRule="auto"/>
    </w:pPr>
    <w:rPr>
      <w:rFonts w:ascii="Times New Roman" w:eastAsia="Times New Roman" w:hAnsi="Times New Roman" w:cs="Times New Roman"/>
      <w:sz w:val="24"/>
      <w:szCs w:val="24"/>
    </w:rPr>
  </w:style>
  <w:style w:type="paragraph" w:styleId="Hlavika">
    <w:name w:val="header"/>
    <w:basedOn w:val="Normlny"/>
    <w:link w:val="HlavikaChar"/>
    <w:uiPriority w:val="99"/>
    <w:unhideWhenUsed/>
    <w:rsid w:val="000C205E"/>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0C205E"/>
  </w:style>
  <w:style w:type="paragraph" w:styleId="Pta">
    <w:name w:val="footer"/>
    <w:basedOn w:val="Normlny"/>
    <w:link w:val="PtaChar"/>
    <w:uiPriority w:val="99"/>
    <w:unhideWhenUsed/>
    <w:rsid w:val="000C205E"/>
    <w:pPr>
      <w:tabs>
        <w:tab w:val="center" w:pos="4680"/>
        <w:tab w:val="right" w:pos="9360"/>
      </w:tabs>
      <w:spacing w:after="0" w:line="240" w:lineRule="auto"/>
    </w:pPr>
  </w:style>
  <w:style w:type="character" w:customStyle="1" w:styleId="PtaChar">
    <w:name w:val="Päta Char"/>
    <w:basedOn w:val="Predvolenpsmoodseku"/>
    <w:link w:val="Pta"/>
    <w:uiPriority w:val="99"/>
    <w:rsid w:val="000C205E"/>
  </w:style>
  <w:style w:type="character" w:customStyle="1" w:styleId="Nadpis1Char">
    <w:name w:val="Nadpis 1 Char"/>
    <w:basedOn w:val="Predvolenpsmoodseku"/>
    <w:link w:val="Nadpis1"/>
    <w:uiPriority w:val="9"/>
    <w:rsid w:val="001B4DFE"/>
    <w:rPr>
      <w:rFonts w:asciiTheme="majorHAnsi" w:eastAsiaTheme="majorEastAsia" w:hAnsiTheme="majorHAnsi" w:cstheme="majorBidi"/>
      <w:color w:val="2E74B5" w:themeColor="accent1" w:themeShade="BF"/>
      <w:sz w:val="32"/>
      <w:szCs w:val="32"/>
    </w:rPr>
  </w:style>
  <w:style w:type="paragraph" w:styleId="Hlavikaobsahu">
    <w:name w:val="TOC Heading"/>
    <w:basedOn w:val="Nadpis1"/>
    <w:next w:val="Normlny"/>
    <w:uiPriority w:val="39"/>
    <w:unhideWhenUsed/>
    <w:qFormat/>
    <w:rsid w:val="00F81E98"/>
    <w:pPr>
      <w:outlineLvl w:val="9"/>
    </w:pPr>
    <w:rPr>
      <w:lang w:eastAsia="en-US"/>
    </w:rPr>
  </w:style>
  <w:style w:type="paragraph" w:styleId="Obsah2">
    <w:name w:val="toc 2"/>
    <w:basedOn w:val="Normlny"/>
    <w:next w:val="Normlny"/>
    <w:autoRedefine/>
    <w:uiPriority w:val="39"/>
    <w:unhideWhenUsed/>
    <w:rsid w:val="00F81E98"/>
    <w:pPr>
      <w:spacing w:after="100"/>
      <w:ind w:left="220"/>
    </w:pPr>
    <w:rPr>
      <w:rFonts w:cs="Times New Roman"/>
      <w:lang w:eastAsia="en-US"/>
    </w:rPr>
  </w:style>
  <w:style w:type="paragraph" w:styleId="Obsah1">
    <w:name w:val="toc 1"/>
    <w:basedOn w:val="Normlny"/>
    <w:next w:val="Normlny"/>
    <w:autoRedefine/>
    <w:uiPriority w:val="39"/>
    <w:unhideWhenUsed/>
    <w:rsid w:val="00F81E98"/>
    <w:pPr>
      <w:spacing w:after="100"/>
    </w:pPr>
    <w:rPr>
      <w:rFonts w:cs="Times New Roman"/>
      <w:lang w:eastAsia="en-US"/>
    </w:rPr>
  </w:style>
  <w:style w:type="paragraph" w:styleId="Obsah3">
    <w:name w:val="toc 3"/>
    <w:basedOn w:val="Normlny"/>
    <w:next w:val="Normlny"/>
    <w:autoRedefine/>
    <w:uiPriority w:val="39"/>
    <w:unhideWhenUsed/>
    <w:rsid w:val="00F81E98"/>
    <w:pPr>
      <w:spacing w:after="100"/>
      <w:ind w:left="440"/>
    </w:pPr>
    <w:rPr>
      <w:rFonts w:cs="Times New Roman"/>
      <w:lang w:eastAsia="en-US"/>
    </w:rPr>
  </w:style>
  <w:style w:type="character" w:styleId="Hypertextovprepojenie">
    <w:name w:val="Hyperlink"/>
    <w:basedOn w:val="Predvolenpsmoodseku"/>
    <w:uiPriority w:val="99"/>
    <w:unhideWhenUsed/>
    <w:rsid w:val="00F81E98"/>
    <w:rPr>
      <w:color w:val="0563C1" w:themeColor="hyperlink"/>
      <w:u w:val="single"/>
    </w:rPr>
  </w:style>
  <w:style w:type="character" w:customStyle="1" w:styleId="Nadpis2Char">
    <w:name w:val="Nadpis 2 Char"/>
    <w:basedOn w:val="Predvolenpsmoodseku"/>
    <w:link w:val="Nadpis2"/>
    <w:uiPriority w:val="9"/>
    <w:semiHidden/>
    <w:rsid w:val="00DB5CB2"/>
    <w:rPr>
      <w:rFonts w:asciiTheme="majorHAnsi" w:eastAsiaTheme="majorEastAsia" w:hAnsiTheme="majorHAnsi" w:cstheme="majorBidi"/>
      <w:color w:val="2E74B5" w:themeColor="accent1" w:themeShade="BF"/>
      <w:sz w:val="26"/>
      <w:szCs w:val="26"/>
    </w:rPr>
  </w:style>
  <w:style w:type="paragraph" w:styleId="Textbubliny">
    <w:name w:val="Balloon Text"/>
    <w:basedOn w:val="Normlny"/>
    <w:link w:val="TextbublinyChar"/>
    <w:uiPriority w:val="99"/>
    <w:semiHidden/>
    <w:unhideWhenUsed/>
    <w:rsid w:val="00D26849"/>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D2684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8440C-7935-48A0-90A1-1D6375AB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1554</Words>
  <Characters>8861</Characters>
  <Application>Microsoft Office Word</Application>
  <DocSecurity>0</DocSecurity>
  <Lines>73</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CVSEAS</dc:creator>
  <cp:keywords/>
  <dc:description/>
  <cp:lastModifiedBy>Lesnakova</cp:lastModifiedBy>
  <cp:revision>2</cp:revision>
  <dcterms:created xsi:type="dcterms:W3CDTF">2018-10-08T08:03:00Z</dcterms:created>
  <dcterms:modified xsi:type="dcterms:W3CDTF">2018-10-08T08:03:00Z</dcterms:modified>
</cp:coreProperties>
</file>