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45" w:rsidRPr="00AF718E" w:rsidRDefault="005F1745">
      <w:pPr>
        <w:ind w:firstLine="0"/>
        <w:jc w:val="center"/>
        <w:rPr>
          <w:rFonts w:asciiTheme="majorHAnsi" w:hAnsiTheme="majorHAnsi"/>
          <w:b/>
          <w:szCs w:val="24"/>
          <w:u w:val="single"/>
        </w:rPr>
      </w:pPr>
      <w:r w:rsidRPr="00AF718E">
        <w:rPr>
          <w:rFonts w:asciiTheme="majorHAnsi" w:hAnsiTheme="majorHAnsi"/>
          <w:b/>
          <w:szCs w:val="24"/>
          <w:u w:val="single"/>
        </w:rPr>
        <w:t xml:space="preserve">STAVEBNÁ FAKULTA </w:t>
      </w:r>
      <w:r w:rsidR="00BB6CB6" w:rsidRPr="00AF718E">
        <w:rPr>
          <w:rFonts w:asciiTheme="majorHAnsi" w:hAnsiTheme="majorHAnsi"/>
          <w:b/>
          <w:szCs w:val="24"/>
          <w:u w:val="single"/>
        </w:rPr>
        <w:t xml:space="preserve"> </w:t>
      </w:r>
      <w:r w:rsidRPr="00AF718E">
        <w:rPr>
          <w:rFonts w:asciiTheme="majorHAnsi" w:hAnsiTheme="majorHAnsi"/>
          <w:b/>
          <w:szCs w:val="24"/>
          <w:u w:val="single"/>
        </w:rPr>
        <w:t>SLOVENSKEJ TECHNICKEJ UNIVERZITY v Bratislave</w:t>
      </w:r>
    </w:p>
    <w:p w:rsidR="005F1745" w:rsidRPr="00AF718E" w:rsidRDefault="005F1745">
      <w:pPr>
        <w:ind w:firstLine="0"/>
        <w:jc w:val="center"/>
        <w:rPr>
          <w:rFonts w:asciiTheme="majorHAnsi" w:hAnsiTheme="majorHAnsi"/>
          <w:b/>
          <w:szCs w:val="24"/>
          <w:u w:val="single"/>
        </w:rPr>
      </w:pPr>
    </w:p>
    <w:p w:rsidR="005F1745" w:rsidRPr="00AF718E" w:rsidRDefault="005F1745">
      <w:pPr>
        <w:ind w:firstLine="0"/>
        <w:jc w:val="center"/>
        <w:rPr>
          <w:rFonts w:asciiTheme="majorHAnsi" w:hAnsiTheme="majorHAnsi"/>
          <w:b/>
          <w:szCs w:val="24"/>
        </w:rPr>
      </w:pPr>
      <w:r w:rsidRPr="00AF718E">
        <w:rPr>
          <w:rFonts w:asciiTheme="majorHAnsi" w:hAnsiTheme="majorHAnsi"/>
          <w:b/>
          <w:szCs w:val="24"/>
        </w:rPr>
        <w:t>P R Í L O H Y</w:t>
      </w:r>
      <w:r w:rsidR="009C2AE1" w:rsidRPr="00AF718E">
        <w:rPr>
          <w:rFonts w:asciiTheme="majorHAnsi" w:hAnsiTheme="majorHAnsi"/>
          <w:b/>
          <w:szCs w:val="24"/>
        </w:rPr>
        <w:t xml:space="preserve"> </w:t>
      </w:r>
      <w:r w:rsidRPr="00AF718E">
        <w:rPr>
          <w:rFonts w:asciiTheme="majorHAnsi" w:hAnsiTheme="majorHAnsi"/>
          <w:b/>
          <w:szCs w:val="24"/>
        </w:rPr>
        <w:t>k návrhu na vymenovanie za profesora</w:t>
      </w:r>
    </w:p>
    <w:p w:rsidR="00880B67" w:rsidRPr="005D06B1" w:rsidRDefault="00880B67" w:rsidP="008D6580">
      <w:pPr>
        <w:spacing w:before="60"/>
        <w:ind w:left="284" w:hanging="284"/>
        <w:jc w:val="left"/>
        <w:rPr>
          <w:rFonts w:asciiTheme="majorHAnsi" w:hAnsiTheme="majorHAnsi"/>
          <w:color w:val="000000" w:themeColor="text1"/>
        </w:rPr>
      </w:pPr>
      <w:r w:rsidRPr="005D06B1">
        <w:rPr>
          <w:rFonts w:asciiTheme="majorHAnsi" w:hAnsiTheme="majorHAnsi"/>
          <w:color w:val="000000" w:themeColor="text1"/>
        </w:rPr>
        <w:t>Poznámka:</w:t>
      </w:r>
    </w:p>
    <w:p w:rsidR="00880B67" w:rsidRPr="005D06B1" w:rsidRDefault="00880B67" w:rsidP="008D6580">
      <w:pPr>
        <w:pStyle w:val="Odsekzoznamu"/>
        <w:numPr>
          <w:ilvl w:val="0"/>
          <w:numId w:val="7"/>
        </w:numPr>
        <w:spacing w:before="60"/>
        <w:ind w:left="284" w:hanging="284"/>
        <w:jc w:val="left"/>
        <w:rPr>
          <w:rFonts w:asciiTheme="majorHAnsi" w:hAnsiTheme="majorHAnsi"/>
          <w:color w:val="000000" w:themeColor="text1"/>
        </w:rPr>
      </w:pPr>
      <w:r w:rsidRPr="005D06B1">
        <w:rPr>
          <w:rFonts w:asciiTheme="majorHAnsi" w:hAnsiTheme="majorHAnsi"/>
          <w:color w:val="000000" w:themeColor="text1"/>
        </w:rPr>
        <w:t>Prílohy je potrebné zoradiť v stanovenom poradí do inaugura</w:t>
      </w:r>
      <w:r w:rsidR="008D6580" w:rsidRPr="005D06B1">
        <w:rPr>
          <w:rFonts w:asciiTheme="majorHAnsi" w:hAnsiTheme="majorHAnsi"/>
          <w:color w:val="000000" w:themeColor="text1"/>
        </w:rPr>
        <w:t>čného spisu (</w:t>
      </w:r>
      <w:r w:rsidR="008D6580" w:rsidRPr="005D06B1">
        <w:rPr>
          <w:rFonts w:asciiTheme="majorHAnsi" w:hAnsiTheme="majorHAnsi"/>
          <w:b/>
          <w:color w:val="000000" w:themeColor="text1"/>
        </w:rPr>
        <w:t>okrem prílohy 1</w:t>
      </w:r>
      <w:r w:rsidR="005D06B1" w:rsidRPr="005D06B1">
        <w:rPr>
          <w:rFonts w:asciiTheme="majorHAnsi" w:hAnsiTheme="majorHAnsi"/>
          <w:b/>
          <w:color w:val="000000" w:themeColor="text1"/>
        </w:rPr>
        <w:t>5</w:t>
      </w:r>
      <w:r w:rsidR="00AF718E" w:rsidRPr="005D06B1">
        <w:rPr>
          <w:rFonts w:asciiTheme="majorHAnsi" w:hAnsiTheme="majorHAnsi"/>
          <w:color w:val="000000" w:themeColor="text1"/>
        </w:rPr>
        <w:t xml:space="preserve">), </w:t>
      </w:r>
      <w:r w:rsidRPr="005D06B1">
        <w:rPr>
          <w:rFonts w:asciiTheme="majorHAnsi" w:hAnsiTheme="majorHAnsi"/>
          <w:color w:val="000000" w:themeColor="text1"/>
        </w:rPr>
        <w:t xml:space="preserve">t. j. uchádzač </w:t>
      </w:r>
      <w:r w:rsidRPr="005D06B1">
        <w:rPr>
          <w:rFonts w:asciiTheme="majorHAnsi" w:hAnsiTheme="majorHAnsi"/>
          <w:color w:val="FF0000"/>
        </w:rPr>
        <w:t>predloží 9 inauguračných spisov</w:t>
      </w:r>
      <w:r w:rsidR="008D6580" w:rsidRPr="005D06B1">
        <w:rPr>
          <w:rFonts w:asciiTheme="majorHAnsi" w:hAnsiTheme="majorHAnsi"/>
          <w:color w:val="FF0000"/>
        </w:rPr>
        <w:t xml:space="preserve">, každý obsahuje </w:t>
      </w:r>
      <w:r w:rsidR="008D6580" w:rsidRPr="005D06B1">
        <w:rPr>
          <w:rFonts w:asciiTheme="majorHAnsi" w:hAnsiTheme="majorHAnsi"/>
          <w:b/>
          <w:color w:val="000000" w:themeColor="text1"/>
        </w:rPr>
        <w:t>prílohu 1 až 1</w:t>
      </w:r>
      <w:r w:rsidR="005D06B1" w:rsidRPr="005D06B1">
        <w:rPr>
          <w:rFonts w:asciiTheme="majorHAnsi" w:hAnsiTheme="majorHAnsi"/>
          <w:b/>
          <w:color w:val="000000" w:themeColor="text1"/>
        </w:rPr>
        <w:t>4</w:t>
      </w:r>
      <w:r w:rsidRPr="005D06B1">
        <w:rPr>
          <w:rFonts w:asciiTheme="majorHAnsi" w:hAnsiTheme="majorHAnsi"/>
          <w:color w:val="000000" w:themeColor="text1"/>
        </w:rPr>
        <w:t>.</w:t>
      </w:r>
    </w:p>
    <w:p w:rsidR="00880B67" w:rsidRPr="005D06B1" w:rsidRDefault="00880B67" w:rsidP="008D6580">
      <w:pPr>
        <w:pStyle w:val="Odsekzoznamu"/>
        <w:numPr>
          <w:ilvl w:val="0"/>
          <w:numId w:val="7"/>
        </w:numPr>
        <w:spacing w:before="60"/>
        <w:ind w:left="284" w:hanging="284"/>
        <w:jc w:val="left"/>
        <w:rPr>
          <w:rFonts w:asciiTheme="majorHAnsi" w:hAnsiTheme="majorHAnsi"/>
          <w:color w:val="000000" w:themeColor="text1"/>
        </w:rPr>
      </w:pPr>
      <w:r w:rsidRPr="005D06B1">
        <w:rPr>
          <w:rFonts w:asciiTheme="majorHAnsi" w:hAnsiTheme="majorHAnsi"/>
          <w:color w:val="000000" w:themeColor="text1"/>
        </w:rPr>
        <w:t xml:space="preserve">Ďalším </w:t>
      </w:r>
      <w:r w:rsidRPr="005D06B1">
        <w:rPr>
          <w:rFonts w:asciiTheme="majorHAnsi" w:hAnsiTheme="majorHAnsi"/>
          <w:color w:val="FF0000"/>
        </w:rPr>
        <w:t xml:space="preserve">samostatným spisom v 9 vyhotoveniach je zoznam a kópie prác </w:t>
      </w:r>
      <w:r w:rsidRPr="005D06B1">
        <w:rPr>
          <w:rFonts w:asciiTheme="majorHAnsi" w:hAnsiTheme="majorHAnsi"/>
          <w:b/>
          <w:color w:val="000000" w:themeColor="text1"/>
        </w:rPr>
        <w:t>v zmysle bodu 6</w:t>
      </w:r>
      <w:r w:rsidRPr="005D06B1">
        <w:rPr>
          <w:rFonts w:asciiTheme="majorHAnsi" w:hAnsiTheme="majorHAnsi"/>
          <w:color w:val="000000" w:themeColor="text1"/>
        </w:rPr>
        <w:t>.</w:t>
      </w:r>
    </w:p>
    <w:p w:rsidR="00880B67" w:rsidRPr="00AF718E" w:rsidRDefault="00880B67">
      <w:pPr>
        <w:ind w:firstLine="0"/>
        <w:jc w:val="center"/>
        <w:rPr>
          <w:rFonts w:asciiTheme="majorHAnsi" w:hAnsiTheme="majorHAnsi"/>
          <w:b/>
        </w:rPr>
      </w:pPr>
    </w:p>
    <w:tbl>
      <w:tblPr>
        <w:tblW w:w="10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6"/>
        <w:gridCol w:w="1203"/>
      </w:tblGrid>
      <w:tr w:rsidR="00BB6CB6" w:rsidRPr="00AF718E" w:rsidTr="008D6580">
        <w:trPr>
          <w:cantSplit/>
          <w:jc w:val="center"/>
        </w:trPr>
        <w:tc>
          <w:tcPr>
            <w:tcW w:w="496" w:type="dxa"/>
          </w:tcPr>
          <w:p w:rsidR="00BB6CB6" w:rsidRPr="00AF718E" w:rsidRDefault="00BB6CB6" w:rsidP="00BB6CB6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1.</w:t>
            </w:r>
          </w:p>
        </w:tc>
        <w:tc>
          <w:tcPr>
            <w:tcW w:w="8646" w:type="dxa"/>
          </w:tcPr>
          <w:p w:rsidR="00BB6CB6" w:rsidRPr="00AF718E" w:rsidRDefault="00BB6CB6" w:rsidP="00BB6CB6">
            <w:pPr>
              <w:spacing w:before="6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Žiadosť - </w:t>
            </w:r>
            <w:r w:rsidRPr="00AF718E">
              <w:rPr>
                <w:rFonts w:asciiTheme="majorHAnsi" w:hAnsiTheme="majorHAnsi"/>
                <w:bCs/>
                <w:sz w:val="21"/>
                <w:szCs w:val="21"/>
              </w:rPr>
              <w:t xml:space="preserve">adresovanú </w:t>
            </w:r>
            <w:r w:rsidRPr="00AF718E">
              <w:rPr>
                <w:rFonts w:asciiTheme="majorHAnsi" w:hAnsiTheme="majorHAnsi" w:cs="Arial"/>
                <w:sz w:val="21"/>
                <w:szCs w:val="21"/>
              </w:rPr>
              <w:t>(</w:t>
            </w:r>
            <w:r w:rsidRPr="00AF718E">
              <w:rPr>
                <w:rFonts w:asciiTheme="majorHAnsi" w:hAnsiTheme="majorHAnsi"/>
                <w:bCs/>
                <w:sz w:val="21"/>
                <w:szCs w:val="21"/>
              </w:rPr>
              <w:t xml:space="preserve">v zmysle vyhl. MŠ SR č. </w:t>
            </w:r>
            <w:r w:rsidR="00820804">
              <w:rPr>
                <w:rFonts w:asciiTheme="majorHAnsi" w:hAnsiTheme="majorHAnsi"/>
                <w:bCs/>
                <w:sz w:val="21"/>
                <w:szCs w:val="21"/>
              </w:rPr>
              <w:t>246/2019</w:t>
            </w:r>
            <w:r w:rsidRPr="00AF718E">
              <w:rPr>
                <w:rFonts w:asciiTheme="majorHAnsi" w:hAnsiTheme="majorHAnsi"/>
                <w:bCs/>
                <w:sz w:val="21"/>
                <w:szCs w:val="21"/>
              </w:rPr>
              <w:t xml:space="preserve"> o postupe získavania vedecko-pedagogických titulov alebo umelecko-pedagogických titulov docent a profesor v znení vyhl. MŠVVaŠ SR č. 457/2012 </w:t>
            </w:r>
            <w:proofErr w:type="spellStart"/>
            <w:r w:rsidRPr="00AF718E">
              <w:rPr>
                <w:rFonts w:asciiTheme="majorHAnsi" w:hAnsiTheme="majorHAnsi"/>
                <w:bCs/>
                <w:sz w:val="21"/>
                <w:szCs w:val="21"/>
              </w:rPr>
              <w:t>Z.z</w:t>
            </w:r>
            <w:proofErr w:type="spellEnd"/>
            <w:r w:rsidRPr="00AF718E">
              <w:rPr>
                <w:rFonts w:asciiTheme="majorHAnsi" w:hAnsiTheme="majorHAnsi"/>
                <w:bCs/>
                <w:sz w:val="21"/>
                <w:szCs w:val="21"/>
              </w:rPr>
              <w:t>.</w:t>
            </w:r>
            <w:r w:rsidRPr="00AF718E">
              <w:rPr>
                <w:rFonts w:asciiTheme="majorHAnsi" w:hAnsiTheme="majorHAnsi" w:cs="Arial"/>
                <w:color w:val="000000"/>
                <w:sz w:val="21"/>
                <w:szCs w:val="21"/>
              </w:rPr>
              <w:t>)</w:t>
            </w:r>
            <w:r w:rsidRPr="00AF718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Pr="00AF718E">
              <w:rPr>
                <w:rFonts w:asciiTheme="majorHAnsi" w:hAnsiTheme="majorHAnsi"/>
                <w:bCs/>
                <w:sz w:val="21"/>
                <w:szCs w:val="21"/>
              </w:rPr>
              <w:t xml:space="preserve">predsedovi vedeckej rady fakulty.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>V žia</w:t>
            </w:r>
            <w:r w:rsidRPr="00AF718E">
              <w:rPr>
                <w:rFonts w:asciiTheme="majorHAnsi" w:hAnsiTheme="majorHAnsi"/>
                <w:sz w:val="21"/>
                <w:szCs w:val="21"/>
              </w:rPr>
              <w:softHyphen/>
              <w:t>dosti je uvedený</w:t>
            </w:r>
            <w:r w:rsidRPr="00AF718E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</w:t>
            </w: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>odbor</w:t>
            </w:r>
            <w:r w:rsidR="00820804">
              <w:rPr>
                <w:rFonts w:asciiTheme="majorHAnsi" w:hAnsiTheme="majorHAnsi"/>
                <w:b/>
                <w:sz w:val="21"/>
                <w:szCs w:val="21"/>
              </w:rPr>
              <w:t xml:space="preserve"> habilitačného konania a inauguračného konania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, v ktorom žiada uchádzač o menovanie za profesora. </w:t>
            </w:r>
          </w:p>
        </w:tc>
        <w:tc>
          <w:tcPr>
            <w:tcW w:w="1203" w:type="dxa"/>
          </w:tcPr>
          <w:p w:rsidR="00BB6CB6" w:rsidRPr="008D6580" w:rsidRDefault="00BB6CB6" w:rsidP="00BB6CB6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</w:t>
            </w:r>
            <w:r w:rsidR="00AF718E" w:rsidRPr="008D6580">
              <w:rPr>
                <w:rFonts w:asciiTheme="majorHAnsi" w:hAnsiTheme="majorHAnsi"/>
                <w:sz w:val="20"/>
              </w:rPr>
              <w:t xml:space="preserve"> podpísaný</w:t>
            </w:r>
            <w:r w:rsidRPr="008D6580">
              <w:rPr>
                <w:rFonts w:asciiTheme="majorHAnsi" w:hAnsiTheme="majorHAnsi"/>
                <w:sz w:val="20"/>
              </w:rPr>
              <w:t>)</w:t>
            </w:r>
          </w:p>
        </w:tc>
      </w:tr>
      <w:tr w:rsidR="00BB6CB6" w:rsidRPr="00AF718E" w:rsidTr="008D6580">
        <w:trPr>
          <w:cantSplit/>
          <w:jc w:val="center"/>
        </w:trPr>
        <w:tc>
          <w:tcPr>
            <w:tcW w:w="496" w:type="dxa"/>
          </w:tcPr>
          <w:p w:rsidR="00BB6CB6" w:rsidRPr="00AF718E" w:rsidRDefault="00BB6CB6" w:rsidP="00BB6CB6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2.</w:t>
            </w:r>
          </w:p>
        </w:tc>
        <w:tc>
          <w:tcPr>
            <w:tcW w:w="8646" w:type="dxa"/>
          </w:tcPr>
          <w:p w:rsidR="00BB6CB6" w:rsidRPr="00AF718E" w:rsidRDefault="00BB6CB6" w:rsidP="00BB6CB6">
            <w:pPr>
              <w:spacing w:after="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>Súhrnná životopisná charakteristika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 - tabuľkový formulár „</w:t>
            </w:r>
            <w:r w:rsidRPr="00AF718E">
              <w:rPr>
                <w:rFonts w:asciiTheme="majorHAnsi" w:hAnsiTheme="majorHAnsi" w:cs="Tahoma"/>
                <w:b/>
                <w:sz w:val="21"/>
                <w:szCs w:val="21"/>
              </w:rPr>
              <w:t xml:space="preserve">Životopis predkladaný pri návrhu na vymenovanie za profesora“ </w:t>
            </w:r>
            <w:r w:rsidRPr="00AF718E">
              <w:rPr>
                <w:rFonts w:asciiTheme="majorHAnsi" w:hAnsiTheme="majorHAnsi"/>
                <w:color w:val="0000FF"/>
                <w:sz w:val="21"/>
                <w:szCs w:val="21"/>
              </w:rPr>
              <w:t>Predložiť aj v elektronickej forme.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</w:tc>
        <w:tc>
          <w:tcPr>
            <w:tcW w:w="1203" w:type="dxa"/>
          </w:tcPr>
          <w:p w:rsidR="00BB6CB6" w:rsidRPr="008D6580" w:rsidRDefault="008D6580" w:rsidP="00BB6CB6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417E62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3.</w:t>
            </w:r>
          </w:p>
        </w:tc>
        <w:tc>
          <w:tcPr>
            <w:tcW w:w="8646" w:type="dxa"/>
          </w:tcPr>
          <w:p w:rsidR="00417E62" w:rsidRPr="00AF718E" w:rsidRDefault="00417E62">
            <w:pPr>
              <w:spacing w:before="6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Životopis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>pracovníka z hľadiska odborného, pedagogického, vedeckého a mo</w:t>
            </w:r>
            <w:r w:rsidRPr="00AF718E">
              <w:rPr>
                <w:rFonts w:asciiTheme="majorHAnsi" w:hAnsiTheme="majorHAnsi"/>
                <w:sz w:val="21"/>
                <w:szCs w:val="21"/>
              </w:rPr>
              <w:softHyphen/>
              <w:t>rál</w:t>
            </w:r>
            <w:r w:rsidRPr="00AF718E">
              <w:rPr>
                <w:rFonts w:asciiTheme="majorHAnsi" w:hAnsiTheme="majorHAnsi"/>
                <w:sz w:val="21"/>
                <w:szCs w:val="21"/>
              </w:rPr>
              <w:softHyphen/>
              <w:t>neho vývoja (s dátumom vyhotovenia a podpisom pracovníka)</w:t>
            </w:r>
            <w:r w:rsidR="008D6580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1203" w:type="dxa"/>
          </w:tcPr>
          <w:p w:rsidR="00417E62" w:rsidRPr="008D6580" w:rsidRDefault="008D6580" w:rsidP="00C62CB6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0F57AA" w:rsidP="00B779C5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4</w:t>
            </w:r>
            <w:r w:rsidR="00417E62"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417E62" w:rsidRPr="00AF718E" w:rsidRDefault="00417E62" w:rsidP="00A8166E">
            <w:pPr>
              <w:spacing w:before="6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 xml:space="preserve">Vyplnenú tabuľku: </w:t>
            </w:r>
            <w:r w:rsidR="00A8166E" w:rsidRPr="00AF718E">
              <w:rPr>
                <w:rFonts w:asciiTheme="majorHAnsi" w:hAnsiTheme="majorHAnsi"/>
                <w:b/>
                <w:sz w:val="21"/>
                <w:szCs w:val="21"/>
              </w:rPr>
              <w:t>Kritériá na vymenovacie konanie na SvF STU</w:t>
            </w: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. </w:t>
            </w:r>
            <w:r w:rsidRPr="00AF718E">
              <w:rPr>
                <w:rFonts w:asciiTheme="majorHAnsi" w:hAnsiTheme="majorHAnsi"/>
                <w:color w:val="0000FF"/>
                <w:sz w:val="21"/>
                <w:szCs w:val="21"/>
              </w:rPr>
              <w:t>Predložiť aj v elektronickej forme.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</w:tc>
        <w:tc>
          <w:tcPr>
            <w:tcW w:w="1203" w:type="dxa"/>
          </w:tcPr>
          <w:p w:rsidR="00417E62" w:rsidRPr="008D6580" w:rsidRDefault="008D6580" w:rsidP="00C62CB6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jc w:val="center"/>
        </w:trPr>
        <w:tc>
          <w:tcPr>
            <w:tcW w:w="496" w:type="dxa"/>
          </w:tcPr>
          <w:p w:rsidR="00417E62" w:rsidRPr="00AF718E" w:rsidRDefault="000F57AA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5</w:t>
            </w:r>
            <w:r w:rsidR="00417E62"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417E62" w:rsidRPr="00AF718E" w:rsidRDefault="00417E62">
            <w:pPr>
              <w:spacing w:after="2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Zoznam prác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, zoradený podľa bodov tabuľky „Kritériá pre menovanie profesorov a docentov“ . </w:t>
            </w:r>
          </w:p>
          <w:p w:rsidR="00417E62" w:rsidRPr="00AF718E" w:rsidRDefault="00417E62">
            <w:pPr>
              <w:spacing w:after="2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i/>
                <w:color w:val="000000"/>
                <w:sz w:val="21"/>
                <w:szCs w:val="21"/>
              </w:rPr>
              <w:t>Zásady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: </w:t>
            </w:r>
          </w:p>
          <w:p w:rsidR="00417E62" w:rsidRPr="00AF718E" w:rsidRDefault="00417E62">
            <w:pPr>
              <w:spacing w:after="2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1. Jednotlivé kapitoly pomenovať presne podľa názvu kritérií. </w:t>
            </w:r>
          </w:p>
          <w:p w:rsidR="00417E62" w:rsidRPr="00AF718E" w:rsidRDefault="00417E62">
            <w:pPr>
              <w:spacing w:after="2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2. Tituly</w:t>
            </w:r>
            <w:r w:rsidR="00E04155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citovať podľa platných noriem spolu s </w:t>
            </w:r>
            <w:r w:rsidR="00E04155" w:rsidRPr="008D6580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uvedením IF</w:t>
            </w:r>
            <w:r w:rsidR="00E04155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.</w:t>
            </w:r>
          </w:p>
          <w:p w:rsidR="00417E62" w:rsidRPr="00AF718E" w:rsidRDefault="00417E62" w:rsidP="009C2AE1">
            <w:pPr>
              <w:spacing w:after="2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3. Prvé uviesť práce 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samostatné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, potom 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kolektívneho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charakteru. Práce nezapočítané do tabuľky v zozname neuvádzať.</w:t>
            </w:r>
          </w:p>
          <w:p w:rsidR="00417E62" w:rsidRPr="00AF718E" w:rsidRDefault="00417E62">
            <w:pPr>
              <w:spacing w:after="20"/>
              <w:ind w:firstLine="0"/>
              <w:rPr>
                <w:rFonts w:asciiTheme="majorHAnsi" w:hAnsiTheme="majorHAnsi"/>
                <w:bCs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4. V položkách, kde sú vyžadované práce v cudzom jazyku, uviesť tieto zvlášť za prácami domácimi.</w:t>
            </w:r>
          </w:p>
          <w:p w:rsidR="00417E62" w:rsidRPr="00AF718E" w:rsidRDefault="00417E62" w:rsidP="00013EFC">
            <w:pPr>
              <w:spacing w:after="2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5. Pri prácach kolektívneho charakteru uviesť 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percentuálny podiel predkladateľa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, ktorý musia spoluautori potvrdiť podpisom (odporúča sa na záver zoznamu prác uviesť podpi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sy spolu</w:t>
            </w:r>
            <w:r w:rsidR="0042049A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autorov k jednotlivým titulom), je potrebné tiež </w:t>
            </w:r>
            <w:r w:rsidR="0042049A" w:rsidRPr="008D6580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uviesť počet AH</w:t>
            </w:r>
            <w:r w:rsidR="0042049A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.  </w:t>
            </w:r>
          </w:p>
          <w:p w:rsidR="00417E62" w:rsidRPr="00AF718E" w:rsidRDefault="00417E62">
            <w:pPr>
              <w:spacing w:after="2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6. </w:t>
            </w:r>
            <w:r w:rsidR="00A8166E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Pri projektoch </w:t>
            </w:r>
            <w:r w:rsidRPr="00AF718E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uviesť zodpovedného riešiteľa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.</w:t>
            </w:r>
          </w:p>
          <w:p w:rsidR="00417E62" w:rsidRPr="00AF718E" w:rsidRDefault="00417E62">
            <w:pPr>
              <w:spacing w:after="2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7. Do zoznamu prác sa 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nezahŕňajú 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práce v tlači, nepublikované práce, napr. ašpirantské minimum, kandidátska alebo doktorská dizertácia, habilitačná práca. </w:t>
            </w:r>
          </w:p>
          <w:p w:rsidR="00417E62" w:rsidRPr="00AF718E" w:rsidRDefault="00417E62">
            <w:pPr>
              <w:spacing w:after="2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8. Práce </w:t>
            </w:r>
            <w:r w:rsidRPr="00AF718E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obsahovo totožné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(napr. preklady do iných jazykov, publikované vedecké práce prednesené na konferenciách) </w:t>
            </w:r>
            <w:r w:rsidRPr="00AF718E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sa uvádzajú iba jedenkrát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.</w:t>
            </w:r>
          </w:p>
          <w:p w:rsidR="00417E62" w:rsidRPr="00AF718E" w:rsidRDefault="00417E62">
            <w:pPr>
              <w:spacing w:after="20"/>
              <w:ind w:left="213" w:hanging="213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9. Pri 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citáciách sa vylučujú 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autocitácie (aj v kolektívnych prácach) a citácie v nepublikovaných prácach.</w:t>
            </w:r>
          </w:p>
          <w:p w:rsidR="00417E62" w:rsidRPr="00AF718E" w:rsidRDefault="00417E62">
            <w:pPr>
              <w:spacing w:after="0"/>
              <w:ind w:firstLine="0"/>
              <w:rPr>
                <w:rFonts w:asciiTheme="majorHAnsi" w:hAnsiTheme="majorHAnsi"/>
                <w:b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Cs/>
                <w:color w:val="000000"/>
                <w:sz w:val="21"/>
                <w:szCs w:val="21"/>
              </w:rPr>
              <w:t>10. Zoznam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prác na záver </w:t>
            </w:r>
            <w:r w:rsidRPr="008D6580">
              <w:rPr>
                <w:rFonts w:asciiTheme="majorHAnsi" w:hAnsiTheme="majorHAnsi"/>
                <w:b/>
                <w:color w:val="000000"/>
                <w:sz w:val="21"/>
                <w:szCs w:val="21"/>
                <w:highlight w:val="yellow"/>
              </w:rPr>
              <w:t>podpisuje pracovník</w:t>
            </w:r>
            <w:r w:rsidR="008D6580" w:rsidRPr="008D6580">
              <w:rPr>
                <w:rFonts w:asciiTheme="majorHAnsi" w:hAnsiTheme="majorHAnsi"/>
                <w:b/>
                <w:color w:val="000000"/>
                <w:sz w:val="21"/>
                <w:szCs w:val="21"/>
                <w:highlight w:val="yellow"/>
              </w:rPr>
              <w:t xml:space="preserve"> a prodekan pre VVČ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 xml:space="preserve"> 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s uvedeným 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dátumom vyho</w:t>
            </w:r>
            <w:r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softHyphen/>
              <w:t>tovenia.</w:t>
            </w:r>
          </w:p>
          <w:p w:rsidR="00417E62" w:rsidRPr="00AF718E" w:rsidRDefault="00417E62">
            <w:pPr>
              <w:spacing w:after="0"/>
              <w:ind w:firstLine="0"/>
              <w:rPr>
                <w:rFonts w:asciiTheme="majorHAnsi" w:hAnsiTheme="majorHAnsi"/>
                <w:bCs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Cs/>
                <w:color w:val="000000"/>
                <w:sz w:val="21"/>
                <w:szCs w:val="21"/>
              </w:rPr>
              <w:t xml:space="preserve">11. Predložiť ho treba aj v elektronickej forme - poslať na adresu </w:t>
            </w:r>
            <w:hyperlink r:id="rId5" w:history="1">
              <w:r w:rsidR="00820804" w:rsidRPr="000158F2">
                <w:rPr>
                  <w:rStyle w:val="Hypertextovprepojenie"/>
                  <w:rFonts w:asciiTheme="majorHAnsi" w:hAnsiTheme="majorHAnsi"/>
                  <w:bCs/>
                  <w:sz w:val="21"/>
                  <w:szCs w:val="21"/>
                </w:rPr>
                <w:t>marcela.maliarikova@stuba.sk</w:t>
              </w:r>
            </w:hyperlink>
            <w:r w:rsidR="00820804" w:rsidRPr="00820804">
              <w:rPr>
                <w:rStyle w:val="Hypertextovprepojenie"/>
                <w:rFonts w:asciiTheme="majorHAnsi" w:hAnsiTheme="majorHAnsi"/>
                <w:bCs/>
                <w:sz w:val="21"/>
                <w:szCs w:val="21"/>
              </w:rPr>
              <w:t>.</w:t>
            </w:r>
          </w:p>
          <w:p w:rsidR="00417E62" w:rsidRPr="00AF718E" w:rsidRDefault="00417E62" w:rsidP="00A8166E">
            <w:pPr>
              <w:ind w:left="355" w:hanging="355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Cs/>
                <w:color w:val="000000"/>
                <w:sz w:val="21"/>
                <w:szCs w:val="21"/>
              </w:rPr>
              <w:t xml:space="preserve">12.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Tituly, uvedené v zozname </w:t>
            </w:r>
            <w:r w:rsidR="00A8166E" w:rsidRPr="00AF718E">
              <w:rPr>
                <w:rFonts w:asciiTheme="majorHAnsi" w:hAnsiTheme="majorHAnsi"/>
                <w:sz w:val="21"/>
                <w:szCs w:val="21"/>
              </w:rPr>
              <w:t xml:space="preserve">v bode II. Vedeckovýskumná alebo tvorivá umelecká aktivita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je uchádzač povinný 1x </w:t>
            </w:r>
            <w:r w:rsidRPr="00AF718E">
              <w:rPr>
                <w:rFonts w:asciiTheme="majorHAnsi" w:hAnsiTheme="majorHAnsi"/>
                <w:b/>
                <w:bCs/>
                <w:sz w:val="21"/>
                <w:szCs w:val="21"/>
              </w:rPr>
              <w:t>fyzicky doložiť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1203" w:type="dxa"/>
          </w:tcPr>
          <w:p w:rsidR="00417E62" w:rsidRPr="008D6580" w:rsidRDefault="008D6580" w:rsidP="00417E62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0F57AA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6</w:t>
            </w:r>
            <w:r w:rsidR="00417E62"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0866CE" w:rsidRPr="00AF718E" w:rsidRDefault="00417E62">
            <w:pPr>
              <w:spacing w:before="6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Najvýznamnejšie vedecké práce, odborné práce alebo umelecké práce, učebnice, učebné texty, do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 xml:space="preserve">klady o umeleckých dielach alebo umeleckých výkonoch: </w:t>
            </w:r>
            <w:r w:rsidR="000866CE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Zoznam </w:t>
            </w: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>10 najvýznamnejších prác a 5 najvýznamnejších citácií</w:t>
            </w:r>
            <w:r w:rsidR="000866CE"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. </w:t>
            </w:r>
          </w:p>
          <w:p w:rsidR="000866CE" w:rsidRPr="00AF718E" w:rsidRDefault="000866CE" w:rsidP="000866CE">
            <w:pPr>
              <w:spacing w:before="60"/>
              <w:ind w:firstLine="0"/>
              <w:rPr>
                <w:rFonts w:asciiTheme="majorHAnsi" w:hAnsiTheme="majorHAnsi"/>
                <w:b/>
                <w:color w:val="0000FF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A</w:t>
            </w:r>
            <w:r w:rsidR="00417E62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ko samostatný spis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</w:t>
            </w:r>
            <w:r w:rsidR="006157FD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v 9 vyhotoveniach 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bude opätovne tento zoznam, za ktorým nasledujú kópie uvedených 10 prác a 5 citácií - toto </w:t>
            </w:r>
            <w:r w:rsidR="00417E62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nesmie byť súčasťou inauguračného spisu</w:t>
            </w:r>
            <w:r w:rsidR="00D61C6E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, súčasťou spisu je iba zoznam</w:t>
            </w:r>
            <w:r w:rsidR="00417E62"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)</w:t>
            </w:r>
            <w:r w:rsidR="00417E62" w:rsidRPr="00AF718E">
              <w:rPr>
                <w:rFonts w:asciiTheme="majorHAnsi" w:hAnsiTheme="majorHAnsi"/>
                <w:b/>
                <w:color w:val="000000"/>
                <w:sz w:val="21"/>
                <w:szCs w:val="21"/>
              </w:rPr>
              <w:t>.</w:t>
            </w:r>
            <w:r w:rsidR="00417E62" w:rsidRPr="00AF718E">
              <w:rPr>
                <w:rFonts w:asciiTheme="majorHAnsi" w:hAnsiTheme="majorHAnsi"/>
                <w:b/>
                <w:color w:val="0000FF"/>
                <w:sz w:val="21"/>
                <w:szCs w:val="21"/>
              </w:rPr>
              <w:t xml:space="preserve"> </w:t>
            </w:r>
          </w:p>
          <w:p w:rsidR="00417E62" w:rsidRPr="00AF718E" w:rsidRDefault="00417E62" w:rsidP="000866CE">
            <w:pPr>
              <w:spacing w:before="6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FF"/>
                <w:sz w:val="21"/>
                <w:szCs w:val="21"/>
              </w:rPr>
              <w:t>Zoznam predložiť i v elektronickej forme.</w:t>
            </w:r>
            <w:r w:rsidRPr="00AF718E">
              <w:rPr>
                <w:rFonts w:asciiTheme="majorHAnsi" w:hAnsiTheme="majorHAnsi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1203" w:type="dxa"/>
          </w:tcPr>
          <w:p w:rsidR="00417E62" w:rsidRPr="008D6580" w:rsidRDefault="008D6580" w:rsidP="000866CE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0F57AA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lastRenderedPageBreak/>
              <w:t>7</w:t>
            </w:r>
            <w:r w:rsidR="00417E62"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  <w:p w:rsidR="00417E62" w:rsidRPr="00AF718E" w:rsidRDefault="00417E62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  <w:p w:rsidR="00417E62" w:rsidRPr="00AF718E" w:rsidRDefault="00417E62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46" w:type="dxa"/>
          </w:tcPr>
          <w:p w:rsidR="00417E62" w:rsidRPr="00AF718E" w:rsidRDefault="00417E62" w:rsidP="00B779C5">
            <w:pPr>
              <w:spacing w:after="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Prehľad pedagogickej činnosti na vysokej škole a prehľad dosiahnutých výsledkov v tejto činnosti.  </w:t>
            </w:r>
          </w:p>
          <w:p w:rsidR="00070AF2" w:rsidRPr="00AF718E" w:rsidRDefault="00070AF2" w:rsidP="008D6580">
            <w:pPr>
              <w:spacing w:after="0"/>
              <w:ind w:firstLine="0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Minimálnou podmienkou pre uchádzača o vedecko-pe</w:t>
            </w:r>
            <w:r w:rsidRPr="00AF718E">
              <w:rPr>
                <w:rFonts w:asciiTheme="majorHAnsi" w:hAnsiTheme="majorHAnsi"/>
                <w:sz w:val="21"/>
                <w:szCs w:val="21"/>
              </w:rPr>
              <w:softHyphen/>
              <w:t xml:space="preserve">dagogický titul </w:t>
            </w:r>
            <w:r w:rsidRPr="00AF718E"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u w:val="single"/>
              </w:rPr>
              <w:t>profesor</w:t>
            </w:r>
            <w:r w:rsidRPr="00AF718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je vykonávanie pedagogickej činnosti počas doby najmenej troch rokov od získania titulu docent v predmetoch z odboru, v ktorom sa má uchádzačovi udeliť titul profesor alebo v príbuznom študijnom odbore. Na výkon pedagogickej činnosti sa zohľadňuje len doba, počas ktorej bol uchádzač v pracovnom pomere s vysokou školou, a to najmenej na kratší pracovný čas v rozsahu najmenej polovice ustanoveného týždenného pracovného času (vrátane zahraničia), viedol prednášky alebo semináre a viedol doktorandov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(Kritériá AK vlády SR, KHKV-A3 - </w:t>
            </w:r>
            <w:hyperlink r:id="rId6" w:history="1">
              <w:r w:rsidR="00820804" w:rsidRPr="000158F2">
                <w:rPr>
                  <w:rStyle w:val="Hypertextovprepojenie"/>
                  <w:rFonts w:asciiTheme="majorHAnsi" w:hAnsiTheme="majorHAnsi"/>
                  <w:sz w:val="21"/>
                  <w:szCs w:val="21"/>
                </w:rPr>
                <w:t>http://www.minedu.sk/daa/files/2546.pdf</w:t>
              </w:r>
            </w:hyperlink>
            <w:r w:rsidRPr="00AF718E">
              <w:rPr>
                <w:rFonts w:asciiTheme="majorHAnsi" w:hAnsiTheme="majorHAnsi"/>
                <w:sz w:val="21"/>
                <w:szCs w:val="21"/>
              </w:rPr>
              <w:t>).</w:t>
            </w:r>
          </w:p>
          <w:p w:rsidR="00417E62" w:rsidRPr="00AF718E" w:rsidRDefault="00417E62" w:rsidP="00BB6CB6">
            <w:pPr>
              <w:spacing w:before="60"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8D6580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 xml:space="preserve">Hodnotenie podpisuje </w:t>
            </w:r>
            <w:r w:rsidR="00BB6CB6" w:rsidRPr="008D6580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>príslušný prodekan pre vzdelávanie a uchádzač</w:t>
            </w:r>
            <w:r w:rsidRPr="008D6580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>, uviesť dátum vyhotovenia.</w:t>
            </w:r>
          </w:p>
        </w:tc>
        <w:tc>
          <w:tcPr>
            <w:tcW w:w="1203" w:type="dxa"/>
          </w:tcPr>
          <w:p w:rsidR="00417E62" w:rsidRPr="008D6580" w:rsidRDefault="008D6580" w:rsidP="00C62CB6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9938F0" w:rsidRPr="00AF718E" w:rsidTr="008D6580">
        <w:trPr>
          <w:cantSplit/>
          <w:jc w:val="center"/>
        </w:trPr>
        <w:tc>
          <w:tcPr>
            <w:tcW w:w="496" w:type="dxa"/>
          </w:tcPr>
          <w:p w:rsidR="009938F0" w:rsidRPr="00AF718E" w:rsidRDefault="009938F0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8.</w:t>
            </w:r>
          </w:p>
        </w:tc>
        <w:tc>
          <w:tcPr>
            <w:tcW w:w="8646" w:type="dxa"/>
          </w:tcPr>
          <w:p w:rsidR="009938F0" w:rsidRPr="00AF718E" w:rsidRDefault="009938F0" w:rsidP="00B779C5">
            <w:pPr>
              <w:spacing w:after="0"/>
              <w:ind w:firstLine="0"/>
              <w:rPr>
                <w:rFonts w:asciiTheme="majorHAnsi" w:hAnsiTheme="majorHAnsi"/>
                <w:b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Prehľad vedeckej </w:t>
            </w:r>
            <w:r w:rsidR="00BB6CB6"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školiacej činnosti doktorandov </w:t>
            </w:r>
            <w:r w:rsidR="00BB6CB6" w:rsidRPr="00AF718E">
              <w:rPr>
                <w:rFonts w:asciiTheme="majorHAnsi" w:hAnsiTheme="majorHAnsi"/>
                <w:sz w:val="21"/>
                <w:szCs w:val="21"/>
              </w:rPr>
              <w:t>(podpísané)</w:t>
            </w:r>
            <w:r w:rsidR="008D6580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1203" w:type="dxa"/>
          </w:tcPr>
          <w:p w:rsidR="009938F0" w:rsidRPr="008D6580" w:rsidRDefault="008D6580" w:rsidP="008D6580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9938F0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9</w:t>
            </w:r>
            <w:r w:rsidR="00417E62"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  <w:p w:rsidR="00417E62" w:rsidRPr="00AF718E" w:rsidRDefault="00417E62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  <w:p w:rsidR="00417E62" w:rsidRPr="00AF718E" w:rsidRDefault="00417E62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46" w:type="dxa"/>
          </w:tcPr>
          <w:p w:rsidR="00417E62" w:rsidRPr="00AF718E" w:rsidRDefault="00417E62" w:rsidP="008D6580">
            <w:pPr>
              <w:autoSpaceDE w:val="0"/>
              <w:autoSpaceDN w:val="0"/>
              <w:adjustRightInd w:val="0"/>
              <w:ind w:firstLine="0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Prehľad vedeckovýskumnej činnosti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 na vysokej škole a p</w:t>
            </w:r>
            <w:r w:rsidR="008D6580">
              <w:rPr>
                <w:rFonts w:asciiTheme="majorHAnsi" w:hAnsiTheme="majorHAnsi"/>
                <w:color w:val="000000"/>
                <w:sz w:val="21"/>
                <w:szCs w:val="21"/>
              </w:rPr>
              <w:t>rehľad dosiahnutých výsledkov v tejto činnosti.</w:t>
            </w:r>
          </w:p>
          <w:p w:rsidR="00417E62" w:rsidRPr="00AF718E" w:rsidRDefault="00417E62" w:rsidP="008D6580">
            <w:pPr>
              <w:spacing w:before="60"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8D6580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 xml:space="preserve">Hodnotenie podpisuje </w:t>
            </w:r>
            <w:r w:rsidR="00BB6CB6" w:rsidRPr="008D6580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>príslušný prodekan pre VVČ a uchádzač</w:t>
            </w:r>
            <w:r w:rsidRPr="008D6580">
              <w:rPr>
                <w:rFonts w:asciiTheme="majorHAnsi" w:hAnsiTheme="majorHAnsi"/>
                <w:b/>
                <w:sz w:val="21"/>
                <w:szCs w:val="21"/>
                <w:highlight w:val="yellow"/>
              </w:rPr>
              <w:t>, uviesť dátum vyhotovenia.</w:t>
            </w:r>
          </w:p>
        </w:tc>
        <w:tc>
          <w:tcPr>
            <w:tcW w:w="1203" w:type="dxa"/>
          </w:tcPr>
          <w:p w:rsidR="00417E62" w:rsidRPr="008D6580" w:rsidRDefault="008D6580" w:rsidP="00C62CB6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9938F0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10</w:t>
            </w:r>
            <w:r w:rsidR="00417E62"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417E62" w:rsidRPr="00AF718E" w:rsidRDefault="00417E62">
            <w:pPr>
              <w:spacing w:before="60"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Doklad o získaní vysokoškolského vzdelania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- notárom overená kópia </w:t>
            </w:r>
          </w:p>
          <w:p w:rsidR="00417E62" w:rsidRPr="00AF718E" w:rsidRDefault="00417E62" w:rsidP="00D61C6E">
            <w:pPr>
              <w:spacing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 xml:space="preserve"> (1x originál overenia + </w:t>
            </w:r>
            <w:r w:rsidR="00D61C6E" w:rsidRPr="00AF718E">
              <w:rPr>
                <w:rFonts w:asciiTheme="majorHAnsi" w:hAnsiTheme="majorHAnsi"/>
                <w:sz w:val="21"/>
                <w:szCs w:val="21"/>
              </w:rPr>
              <w:t>8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 kópií)</w:t>
            </w:r>
          </w:p>
        </w:tc>
        <w:tc>
          <w:tcPr>
            <w:tcW w:w="1203" w:type="dxa"/>
          </w:tcPr>
          <w:p w:rsidR="00417E62" w:rsidRPr="008D6580" w:rsidRDefault="00A8166E" w:rsidP="00A8166E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(1x originál)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417E62" w:rsidP="000F57AA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1</w:t>
            </w:r>
            <w:r w:rsidR="009938F0" w:rsidRPr="00AF718E">
              <w:rPr>
                <w:rFonts w:asciiTheme="majorHAnsi" w:hAnsiTheme="majorHAnsi"/>
                <w:sz w:val="21"/>
                <w:szCs w:val="21"/>
              </w:rPr>
              <w:t>1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417E62" w:rsidRPr="00AF718E" w:rsidRDefault="00417E62" w:rsidP="00D61C6E">
            <w:pPr>
              <w:spacing w:before="6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Doklad o vedeckej hodnosti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- notárom overená kópia (1x originál overenia + </w:t>
            </w:r>
            <w:r w:rsidR="00D61C6E" w:rsidRPr="00AF718E">
              <w:rPr>
                <w:rFonts w:asciiTheme="majorHAnsi" w:hAnsiTheme="majorHAnsi"/>
                <w:sz w:val="21"/>
                <w:szCs w:val="21"/>
              </w:rPr>
              <w:t>8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 kópií)</w:t>
            </w:r>
          </w:p>
        </w:tc>
        <w:tc>
          <w:tcPr>
            <w:tcW w:w="1203" w:type="dxa"/>
          </w:tcPr>
          <w:p w:rsidR="00417E62" w:rsidRPr="008D6580" w:rsidRDefault="00A8166E" w:rsidP="00FD1C10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(1x originál)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417E62" w:rsidP="000F57AA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1</w:t>
            </w:r>
            <w:r w:rsidR="009938F0" w:rsidRPr="00AF718E">
              <w:rPr>
                <w:rFonts w:asciiTheme="majorHAnsi" w:hAnsiTheme="majorHAnsi"/>
                <w:sz w:val="21"/>
                <w:szCs w:val="21"/>
              </w:rPr>
              <w:t>2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417E62" w:rsidRPr="00AF718E" w:rsidRDefault="00417E62" w:rsidP="00D61C6E">
            <w:pPr>
              <w:spacing w:before="6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Doklad o vymenovaní za docenta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- notárom overená kópia (1x originál overenia + </w:t>
            </w:r>
            <w:r w:rsidR="00D61C6E" w:rsidRPr="00AF718E">
              <w:rPr>
                <w:rFonts w:asciiTheme="majorHAnsi" w:hAnsiTheme="majorHAnsi"/>
                <w:sz w:val="21"/>
                <w:szCs w:val="21"/>
              </w:rPr>
              <w:t>8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 kópií)</w:t>
            </w:r>
          </w:p>
        </w:tc>
        <w:tc>
          <w:tcPr>
            <w:tcW w:w="1203" w:type="dxa"/>
          </w:tcPr>
          <w:p w:rsidR="00417E62" w:rsidRPr="008D6580" w:rsidRDefault="00A8166E" w:rsidP="004A28FF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(1x originál)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417E62" w:rsidP="000F57AA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1</w:t>
            </w:r>
            <w:r w:rsidR="009938F0" w:rsidRPr="00AF718E">
              <w:rPr>
                <w:rFonts w:asciiTheme="majorHAnsi" w:hAnsiTheme="majorHAnsi"/>
                <w:sz w:val="21"/>
                <w:szCs w:val="21"/>
              </w:rPr>
              <w:t>3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417E62" w:rsidRPr="00AF718E" w:rsidRDefault="009A4171">
            <w:pPr>
              <w:spacing w:before="60"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>Názov a t</w:t>
            </w:r>
            <w:r w:rsidR="00417E62"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ézy inauguračnej prednášky - </w:t>
            </w:r>
            <w:r w:rsidR="00417E62" w:rsidRPr="00AF718E">
              <w:rPr>
                <w:rFonts w:asciiTheme="majorHAnsi" w:hAnsiTheme="majorHAnsi"/>
                <w:sz w:val="21"/>
                <w:szCs w:val="21"/>
              </w:rPr>
              <w:t>podpísané uchádzačom</w:t>
            </w:r>
            <w:r w:rsidR="00A8166E" w:rsidRPr="00AF718E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A8166E" w:rsidRPr="00AF718E">
              <w:rPr>
                <w:rFonts w:asciiTheme="majorHAnsi" w:hAnsiTheme="majorHAnsi"/>
                <w:color w:val="0000FF"/>
                <w:sz w:val="21"/>
                <w:szCs w:val="21"/>
              </w:rPr>
              <w:t>Predložiť i v elektronickej forme.</w:t>
            </w:r>
          </w:p>
          <w:p w:rsidR="00417E62" w:rsidRPr="00AF718E" w:rsidRDefault="00417E62">
            <w:pPr>
              <w:spacing w:before="6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t>Inauguračnou prednáš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kou uchádzač preukazuje najmä svoju peda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gogickú spôsobilosť, predstaví svoj celkový prínos v odbore a prínos svojich študentov k vývinu odboru a vyjadrí pohľad na súčasný stav odboru a jeho per</w:t>
            </w:r>
            <w:r w:rsidRPr="00AF718E">
              <w:rPr>
                <w:rFonts w:asciiTheme="majorHAnsi" w:hAnsiTheme="majorHAnsi"/>
                <w:color w:val="000000"/>
                <w:sz w:val="21"/>
                <w:szCs w:val="21"/>
              </w:rPr>
              <w:softHyphen/>
              <w:t>spektívy.</w:t>
            </w:r>
          </w:p>
        </w:tc>
        <w:tc>
          <w:tcPr>
            <w:tcW w:w="1203" w:type="dxa"/>
          </w:tcPr>
          <w:p w:rsidR="00417E62" w:rsidRPr="008D6580" w:rsidRDefault="0040266A" w:rsidP="00A8166E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417E62" w:rsidRPr="00AF718E" w:rsidTr="008D6580">
        <w:trPr>
          <w:cantSplit/>
          <w:jc w:val="center"/>
        </w:trPr>
        <w:tc>
          <w:tcPr>
            <w:tcW w:w="496" w:type="dxa"/>
          </w:tcPr>
          <w:p w:rsidR="00417E62" w:rsidRPr="00AF718E" w:rsidRDefault="00417E62" w:rsidP="000F57AA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sz w:val="21"/>
                <w:szCs w:val="21"/>
              </w:rPr>
              <w:t>1</w:t>
            </w:r>
            <w:r w:rsidR="009938F0" w:rsidRPr="00AF718E">
              <w:rPr>
                <w:rFonts w:asciiTheme="majorHAnsi" w:hAnsiTheme="majorHAnsi"/>
                <w:sz w:val="21"/>
                <w:szCs w:val="21"/>
              </w:rPr>
              <w:t>4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646" w:type="dxa"/>
          </w:tcPr>
          <w:p w:rsidR="00417E62" w:rsidRPr="00AF718E" w:rsidRDefault="005D06B1" w:rsidP="00862675">
            <w:pPr>
              <w:spacing w:before="60"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5D06B1">
              <w:rPr>
                <w:rFonts w:asciiTheme="majorHAnsi" w:hAnsiTheme="majorHAnsi"/>
                <w:b/>
                <w:sz w:val="21"/>
                <w:szCs w:val="21"/>
              </w:rPr>
              <w:t>Písomné referencie od popredných zahraničných odborníkov aspoň z 3 rozličných štátov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mimo SR preukazujúce, že uchádzač spĺňa požiadavky na pôsobenie vo funkcii profesora v medzinárodnom kontexte.</w:t>
            </w:r>
            <w:bookmarkStart w:id="0" w:name="_GoBack"/>
            <w:bookmarkEnd w:id="0"/>
          </w:p>
        </w:tc>
        <w:tc>
          <w:tcPr>
            <w:tcW w:w="1203" w:type="dxa"/>
          </w:tcPr>
          <w:p w:rsidR="00417E62" w:rsidRPr="008D6580" w:rsidRDefault="005D06B1" w:rsidP="00713DC1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9x (2x originál podpísaný)</w:t>
            </w:r>
          </w:p>
        </w:tc>
      </w:tr>
      <w:tr w:rsidR="005D06B1" w:rsidRPr="00AF718E" w:rsidTr="008D6580">
        <w:trPr>
          <w:cantSplit/>
          <w:jc w:val="center"/>
        </w:trPr>
        <w:tc>
          <w:tcPr>
            <w:tcW w:w="496" w:type="dxa"/>
          </w:tcPr>
          <w:p w:rsidR="005D06B1" w:rsidRPr="00AF718E" w:rsidRDefault="005D06B1" w:rsidP="005D06B1">
            <w:pPr>
              <w:spacing w:before="60"/>
              <w:ind w:firstLine="0"/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15.</w:t>
            </w:r>
          </w:p>
        </w:tc>
        <w:tc>
          <w:tcPr>
            <w:tcW w:w="8646" w:type="dxa"/>
          </w:tcPr>
          <w:p w:rsidR="005D06B1" w:rsidRPr="00AF718E" w:rsidRDefault="005D06B1" w:rsidP="005D06B1">
            <w:pPr>
              <w:spacing w:before="60" w:after="0"/>
              <w:ind w:firstLine="0"/>
              <w:rPr>
                <w:rFonts w:asciiTheme="majorHAnsi" w:hAnsiTheme="majorHAnsi"/>
                <w:sz w:val="21"/>
                <w:szCs w:val="21"/>
              </w:rPr>
            </w:pPr>
            <w:r w:rsidRPr="00AF718E">
              <w:rPr>
                <w:rFonts w:asciiTheme="majorHAnsi" w:hAnsiTheme="majorHAnsi"/>
                <w:b/>
                <w:sz w:val="21"/>
                <w:szCs w:val="21"/>
              </w:rPr>
              <w:t xml:space="preserve">Súhlas dotknutej osoby </w:t>
            </w:r>
            <w:r w:rsidRPr="00AF718E">
              <w:rPr>
                <w:rFonts w:asciiTheme="majorHAnsi" w:hAnsiTheme="majorHAnsi"/>
                <w:sz w:val="21"/>
                <w:szCs w:val="21"/>
              </w:rPr>
              <w:t xml:space="preserve">so spracúvaním svojich osobných údajov pre potreby spojené s vymenúvacím konaním - </w:t>
            </w:r>
            <w:r w:rsidRPr="00AF718E">
              <w:rPr>
                <w:rFonts w:asciiTheme="majorHAnsi" w:hAnsiTheme="majorHAnsi"/>
                <w:color w:val="3333FF"/>
                <w:sz w:val="21"/>
                <w:szCs w:val="21"/>
              </w:rPr>
              <w:t>predložiť samostatne, nie je súčasťou inauguračného spisu</w:t>
            </w:r>
          </w:p>
        </w:tc>
        <w:tc>
          <w:tcPr>
            <w:tcW w:w="1203" w:type="dxa"/>
          </w:tcPr>
          <w:p w:rsidR="005D06B1" w:rsidRPr="008D6580" w:rsidRDefault="005D06B1" w:rsidP="005D06B1">
            <w:pPr>
              <w:spacing w:after="0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8D6580">
              <w:rPr>
                <w:rFonts w:asciiTheme="majorHAnsi" w:hAnsiTheme="majorHAnsi"/>
                <w:sz w:val="20"/>
              </w:rPr>
              <w:t>3x originál podpísaný</w:t>
            </w:r>
          </w:p>
        </w:tc>
      </w:tr>
    </w:tbl>
    <w:p w:rsidR="005F1745" w:rsidRPr="00AF718E" w:rsidRDefault="005F1745" w:rsidP="00417E62">
      <w:pPr>
        <w:spacing w:before="60"/>
        <w:ind w:left="1225" w:hanging="1225"/>
        <w:jc w:val="left"/>
        <w:rPr>
          <w:rFonts w:asciiTheme="majorHAnsi" w:hAnsiTheme="majorHAnsi"/>
          <w:color w:val="FF0000"/>
        </w:rPr>
      </w:pPr>
    </w:p>
    <w:sectPr w:rsidR="005F1745" w:rsidRPr="00AF718E">
      <w:pgSz w:w="11907" w:h="16840" w:code="9"/>
      <w:pgMar w:top="993" w:right="1134" w:bottom="1418" w:left="1134" w:header="708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Ottaw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C59E8"/>
    <w:multiLevelType w:val="hybridMultilevel"/>
    <w:tmpl w:val="8A4AA3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27A"/>
    <w:multiLevelType w:val="singleLevel"/>
    <w:tmpl w:val="857A0CE0"/>
    <w:lvl w:ilvl="0">
      <w:start w:val="1"/>
      <w:numFmt w:val="decimal"/>
      <w:lvlText w:val="%1)"/>
      <w:lvlJc w:val="left"/>
      <w:pPr>
        <w:tabs>
          <w:tab w:val="num" w:pos="1080"/>
        </w:tabs>
        <w:ind w:left="1003" w:hanging="283"/>
      </w:pPr>
      <w:rPr>
        <w:sz w:val="20"/>
      </w:rPr>
    </w:lvl>
  </w:abstractNum>
  <w:abstractNum w:abstractNumId="3" w15:restartNumberingAfterBreak="0">
    <w:nsid w:val="3889239A"/>
    <w:multiLevelType w:val="singleLevel"/>
    <w:tmpl w:val="13AC08B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4" w15:restartNumberingAfterBreak="0">
    <w:nsid w:val="73293BEF"/>
    <w:multiLevelType w:val="hybridMultilevel"/>
    <w:tmpl w:val="A754C54E"/>
    <w:lvl w:ilvl="0" w:tplc="5EF2F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%1)"/>
        <w:legacy w:legacy="1" w:legacySpace="0" w:legacyIndent="454"/>
        <w:lvlJc w:val="left"/>
        <w:pPr>
          <w:ind w:left="1078" w:hanging="454"/>
        </w:pPr>
      </w:lvl>
    </w:lvlOverride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454"/>
        <w:lvlJc w:val="left"/>
        <w:pPr>
          <w:ind w:left="1078" w:hanging="454"/>
        </w:pPr>
      </w:lvl>
    </w:lvlOverride>
  </w:num>
  <w:num w:numId="5">
    <w:abstractNumId w:val="3"/>
    <w:lvlOverride w:ilvl="0">
      <w:lvl w:ilvl="0">
        <w:start w:val="1"/>
        <w:numFmt w:val="decimal"/>
        <w:lvlText w:val="%1)"/>
        <w:legacy w:legacy="1" w:legacySpace="0" w:legacyIndent="454"/>
        <w:lvlJc w:val="left"/>
        <w:pPr>
          <w:ind w:left="1078" w:hanging="454"/>
        </w:p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45"/>
    <w:rsid w:val="00013EFC"/>
    <w:rsid w:val="00051366"/>
    <w:rsid w:val="00070AF2"/>
    <w:rsid w:val="000866CE"/>
    <w:rsid w:val="000A5650"/>
    <w:rsid w:val="000E4A37"/>
    <w:rsid w:val="000F3D21"/>
    <w:rsid w:val="000F57AA"/>
    <w:rsid w:val="0018478B"/>
    <w:rsid w:val="001A30C3"/>
    <w:rsid w:val="001C7B1E"/>
    <w:rsid w:val="00205A6A"/>
    <w:rsid w:val="00353C80"/>
    <w:rsid w:val="0040266A"/>
    <w:rsid w:val="00417E62"/>
    <w:rsid w:val="0042049A"/>
    <w:rsid w:val="00512255"/>
    <w:rsid w:val="005D06B1"/>
    <w:rsid w:val="005F1745"/>
    <w:rsid w:val="006157FD"/>
    <w:rsid w:val="00643A5C"/>
    <w:rsid w:val="0069212E"/>
    <w:rsid w:val="00713DC1"/>
    <w:rsid w:val="00820804"/>
    <w:rsid w:val="00862675"/>
    <w:rsid w:val="00880B67"/>
    <w:rsid w:val="008D0F3A"/>
    <w:rsid w:val="008D6580"/>
    <w:rsid w:val="008E4D63"/>
    <w:rsid w:val="009536DA"/>
    <w:rsid w:val="009938F0"/>
    <w:rsid w:val="009A4171"/>
    <w:rsid w:val="009C2AE1"/>
    <w:rsid w:val="009F3018"/>
    <w:rsid w:val="00A8166E"/>
    <w:rsid w:val="00AF718E"/>
    <w:rsid w:val="00B31809"/>
    <w:rsid w:val="00B64E6C"/>
    <w:rsid w:val="00B779C5"/>
    <w:rsid w:val="00BB6CB6"/>
    <w:rsid w:val="00BC6B50"/>
    <w:rsid w:val="00D61C6E"/>
    <w:rsid w:val="00D6221F"/>
    <w:rsid w:val="00DB361D"/>
    <w:rsid w:val="00E04155"/>
    <w:rsid w:val="00E32FD6"/>
    <w:rsid w:val="00E36184"/>
    <w:rsid w:val="00E42314"/>
    <w:rsid w:val="00EA2BCB"/>
    <w:rsid w:val="00FA43EA"/>
    <w:rsid w:val="00FA7FF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31BDD"/>
  <w15:docId w15:val="{597B68AE-C59D-42D1-8B0E-5CAB9CE0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pacing w:after="60"/>
      <w:ind w:firstLine="284"/>
      <w:jc w:val="both"/>
    </w:pPr>
    <w:rPr>
      <w:rFonts w:ascii="AT*Ottawa" w:hAnsi="AT*Ottawa"/>
      <w:sz w:val="24"/>
    </w:rPr>
  </w:style>
  <w:style w:type="paragraph" w:styleId="Nadpis1">
    <w:name w:val="heading 1"/>
    <w:basedOn w:val="Normlny"/>
    <w:next w:val="Normlny"/>
    <w:qFormat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pPr>
      <w:spacing w:after="0"/>
    </w:pPr>
  </w:style>
  <w:style w:type="paragraph" w:styleId="Zoznamsodrkami">
    <w:name w:val="List Bullet"/>
    <w:basedOn w:val="Normlny"/>
    <w:pPr>
      <w:ind w:left="284" w:hanging="284"/>
    </w:pPr>
  </w:style>
  <w:style w:type="paragraph" w:customStyle="1" w:styleId="Adresa">
    <w:name w:val="Adresa"/>
    <w:basedOn w:val="Zkladntext"/>
    <w:pPr>
      <w:keepLines/>
      <w:spacing w:after="0"/>
      <w:ind w:right="4320"/>
    </w:pPr>
  </w:style>
  <w:style w:type="paragraph" w:styleId="Zkladntext">
    <w:name w:val="Body Text"/>
    <w:basedOn w:val="Normlny"/>
    <w:pPr>
      <w:spacing w:after="120"/>
    </w:pPr>
  </w:style>
  <w:style w:type="paragraph" w:styleId="Obsah1">
    <w:name w:val="toc 1"/>
    <w:basedOn w:val="Normlny"/>
    <w:next w:val="Normlny"/>
    <w:semiHidden/>
    <w:pPr>
      <w:tabs>
        <w:tab w:val="right" w:leader="dot" w:pos="9071"/>
      </w:tabs>
    </w:pPr>
  </w:style>
  <w:style w:type="paragraph" w:styleId="Zoznamsodrkami2">
    <w:name w:val="List Bullet 2"/>
    <w:basedOn w:val="Normlny"/>
    <w:pPr>
      <w:ind w:left="527" w:hanging="170"/>
    </w:pPr>
  </w:style>
  <w:style w:type="character" w:styleId="slostrany">
    <w:name w:val="page number"/>
    <w:rPr>
      <w:rFonts w:ascii="Times New Roman" w:hAnsi="Times New Roman"/>
      <w:sz w:val="22"/>
    </w:rPr>
  </w:style>
  <w:style w:type="paragraph" w:customStyle="1" w:styleId="diskusia">
    <w:name w:val="diskusia"/>
    <w:basedOn w:val="Normlny"/>
    <w:pPr>
      <w:shd w:val="pct10" w:color="auto" w:fill="auto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Textpoznmkypodiarou">
    <w:name w:val="footnote text"/>
    <w:basedOn w:val="Normlny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spacing w:before="60"/>
      <w:ind w:left="1225" w:hanging="1225"/>
      <w:jc w:val="left"/>
    </w:p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D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sk/daa/files/2546.pdf" TargetMode="External"/><Relationship Id="rId5" Type="http://schemas.openxmlformats.org/officeDocument/2006/relationships/hyperlink" Target="mailto:marcela.maliarikova@st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STAVEBNÁ FAKULTA</vt:lpstr>
      <vt:lpstr/>
    </vt:vector>
  </TitlesOfParts>
  <Company>Dekanát SvF STU, Bratislava</Company>
  <LinksUpToDate>false</LinksUpToDate>
  <CharactersWithSpaces>5641</CharactersWithSpaces>
  <SharedDoc>false</SharedDoc>
  <HLinks>
    <vt:vector size="6" baseType="variant">
      <vt:variant>
        <vt:i4>917607</vt:i4>
      </vt:variant>
      <vt:variant>
        <vt:i4>0</vt:i4>
      </vt:variant>
      <vt:variant>
        <vt:i4>0</vt:i4>
      </vt:variant>
      <vt:variant>
        <vt:i4>5</vt:i4>
      </vt:variant>
      <vt:variant>
        <vt:lpwstr>mailto:maria.ostrochovska@stuba.sk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STAVEBNÁ FAKULTA</dc:title>
  <dc:creator>Ľudovít Fillo</dc:creator>
  <cp:lastModifiedBy>Maliariková Marcela</cp:lastModifiedBy>
  <cp:revision>2</cp:revision>
  <cp:lastPrinted>2017-06-02T09:08:00Z</cp:lastPrinted>
  <dcterms:created xsi:type="dcterms:W3CDTF">2021-09-03T08:50:00Z</dcterms:created>
  <dcterms:modified xsi:type="dcterms:W3CDTF">2021-09-03T08:50:00Z</dcterms:modified>
</cp:coreProperties>
</file>